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19B71" w14:textId="7BF6C88D" w:rsidR="006D42FB" w:rsidRPr="00B4744A" w:rsidRDefault="006D42FB" w:rsidP="00E82C1E">
      <w:pPr>
        <w:pStyle w:val="Cabealho"/>
        <w:jc w:val="center"/>
        <w:rPr>
          <w:rFonts w:ascii="Arial" w:hAnsi="Arial" w:cs="Arial"/>
        </w:rPr>
      </w:pPr>
      <w:r w:rsidRPr="00B4744A">
        <w:rPr>
          <w:rFonts w:ascii="Arial" w:hAnsi="Arial" w:cs="Arial"/>
        </w:rPr>
        <w:t>AVALIAÇÃO</w:t>
      </w:r>
      <w:r>
        <w:rPr>
          <w:rFonts w:ascii="Arial" w:hAnsi="Arial" w:cs="Arial"/>
        </w:rPr>
        <w:t xml:space="preserve"> – LÍNGUA PORTUGUESA</w:t>
      </w:r>
    </w:p>
    <w:p w14:paraId="1514FC78" w14:textId="77777777" w:rsidR="006D42FB" w:rsidRDefault="006D42FB" w:rsidP="00E82C1E">
      <w:pPr>
        <w:pStyle w:val="Cabealho"/>
      </w:pPr>
    </w:p>
    <w:p w14:paraId="612646D5" w14:textId="77777777" w:rsidR="006D42FB" w:rsidRPr="00B4744A" w:rsidRDefault="006D42FB" w:rsidP="00E82C1E">
      <w:pPr>
        <w:pStyle w:val="Cabealho"/>
        <w:rPr>
          <w:rFonts w:ascii="Arial" w:hAnsi="Arial" w:cs="Arial"/>
        </w:rPr>
      </w:pPr>
      <w:r w:rsidRPr="00B4744A">
        <w:rPr>
          <w:rFonts w:ascii="Arial" w:hAnsi="Arial" w:cs="Arial"/>
        </w:rPr>
        <w:t>Aluno(a): _________________________________   Turma: __________</w:t>
      </w:r>
      <w:r>
        <w:rPr>
          <w:rFonts w:ascii="Arial" w:hAnsi="Arial" w:cs="Arial"/>
        </w:rPr>
        <w:t xml:space="preserve">_ </w:t>
      </w:r>
      <w:r w:rsidRPr="00B4744A">
        <w:rPr>
          <w:rFonts w:ascii="Arial" w:hAnsi="Arial" w:cs="Arial"/>
        </w:rPr>
        <w:t>Data: _____/_____/______</w:t>
      </w:r>
    </w:p>
    <w:p w14:paraId="14783EE9" w14:textId="77777777" w:rsidR="006D42FB" w:rsidRPr="00B4744A" w:rsidRDefault="006D42FB" w:rsidP="00E82C1E">
      <w:pPr>
        <w:pStyle w:val="Cabealho"/>
        <w:pBdr>
          <w:bottom w:val="single" w:sz="12" w:space="1" w:color="auto"/>
        </w:pBdr>
        <w:rPr>
          <w:rFonts w:ascii="Arial" w:hAnsi="Arial" w:cs="Arial"/>
        </w:rPr>
      </w:pPr>
      <w:r w:rsidRPr="00B4744A">
        <w:rPr>
          <w:rFonts w:ascii="Arial" w:hAnsi="Arial" w:cs="Arial"/>
        </w:rPr>
        <w:t xml:space="preserve">                                                                                     Valor: ____________ Nota: _______________</w:t>
      </w:r>
    </w:p>
    <w:p w14:paraId="41C06B64" w14:textId="10D57DC0" w:rsidR="00B4744A" w:rsidRDefault="00B4744A" w:rsidP="00E82C1E">
      <w:pPr>
        <w:spacing w:after="0" w:line="240" w:lineRule="auto"/>
      </w:pPr>
      <w:r>
        <w:t xml:space="preserve">Conteúdos: </w:t>
      </w:r>
    </w:p>
    <w:p w14:paraId="3D343874" w14:textId="77777777" w:rsidR="002367B1" w:rsidRDefault="002367B1" w:rsidP="00E82C1E">
      <w:pPr>
        <w:pStyle w:val="PargrafodaLista"/>
        <w:numPr>
          <w:ilvl w:val="0"/>
          <w:numId w:val="1"/>
        </w:numPr>
        <w:spacing w:after="0" w:line="240" w:lineRule="auto"/>
        <w:sectPr w:rsidR="002367B1" w:rsidSect="00B4744A">
          <w:pgSz w:w="11906" w:h="16838"/>
          <w:pgMar w:top="720" w:right="720" w:bottom="720" w:left="720" w:header="708" w:footer="708" w:gutter="0"/>
          <w:cols w:space="708"/>
          <w:docGrid w:linePitch="360"/>
        </w:sectPr>
      </w:pPr>
    </w:p>
    <w:p w14:paraId="27E312DE" w14:textId="573077B9" w:rsidR="00B4744A" w:rsidRDefault="00B4744A" w:rsidP="00E82C1E">
      <w:pPr>
        <w:pStyle w:val="PargrafodaLista"/>
        <w:numPr>
          <w:ilvl w:val="0"/>
          <w:numId w:val="1"/>
        </w:numPr>
        <w:spacing w:after="0" w:line="240" w:lineRule="auto"/>
      </w:pPr>
      <w:r>
        <w:t>Frase, oração e período</w:t>
      </w:r>
    </w:p>
    <w:p w14:paraId="052A4CAA" w14:textId="474D9ECD" w:rsidR="00B4744A" w:rsidRDefault="00B4744A" w:rsidP="00E82C1E">
      <w:pPr>
        <w:pStyle w:val="PargrafodaLista"/>
        <w:numPr>
          <w:ilvl w:val="0"/>
          <w:numId w:val="1"/>
        </w:numPr>
        <w:spacing w:after="0" w:line="240" w:lineRule="auto"/>
      </w:pPr>
      <w:r>
        <w:t>Elementos da oração</w:t>
      </w:r>
    </w:p>
    <w:p w14:paraId="1E499A10" w14:textId="2CA6042E" w:rsidR="00B4744A" w:rsidRDefault="00B4744A" w:rsidP="00E82C1E">
      <w:pPr>
        <w:pStyle w:val="PargrafodaLista"/>
        <w:numPr>
          <w:ilvl w:val="0"/>
          <w:numId w:val="1"/>
        </w:numPr>
        <w:spacing w:after="0" w:line="240" w:lineRule="auto"/>
      </w:pPr>
      <w:r>
        <w:t>Sujeito e predicado</w:t>
      </w:r>
    </w:p>
    <w:p w14:paraId="78ACF577" w14:textId="191F5A4B" w:rsidR="00B4744A" w:rsidRDefault="00B4744A" w:rsidP="00E82C1E">
      <w:pPr>
        <w:pStyle w:val="PargrafodaLista"/>
        <w:numPr>
          <w:ilvl w:val="0"/>
          <w:numId w:val="1"/>
        </w:numPr>
        <w:spacing w:after="0" w:line="240" w:lineRule="auto"/>
      </w:pPr>
      <w:r>
        <w:t>Transitividade verbal</w:t>
      </w:r>
    </w:p>
    <w:p w14:paraId="2EF2B3F7" w14:textId="576FD131" w:rsidR="00B4744A" w:rsidRDefault="00B4744A" w:rsidP="00E82C1E">
      <w:pPr>
        <w:pStyle w:val="PargrafodaLista"/>
        <w:numPr>
          <w:ilvl w:val="0"/>
          <w:numId w:val="1"/>
        </w:numPr>
        <w:spacing w:after="0" w:line="240" w:lineRule="auto"/>
      </w:pPr>
      <w:r>
        <w:t>Complementos verbais</w:t>
      </w:r>
    </w:p>
    <w:p w14:paraId="17668CB7" w14:textId="77777777" w:rsidR="002367B1" w:rsidRDefault="002367B1" w:rsidP="00E82C1E">
      <w:pPr>
        <w:pBdr>
          <w:top w:val="single" w:sz="12" w:space="1" w:color="auto"/>
          <w:bottom w:val="single" w:sz="12" w:space="1" w:color="auto"/>
        </w:pBdr>
        <w:spacing w:after="0" w:line="240" w:lineRule="auto"/>
        <w:jc w:val="center"/>
        <w:rPr>
          <w:b/>
          <w:bCs/>
        </w:rPr>
        <w:sectPr w:rsidR="002367B1" w:rsidSect="002367B1">
          <w:type w:val="continuous"/>
          <w:pgSz w:w="11906" w:h="16838"/>
          <w:pgMar w:top="720" w:right="720" w:bottom="720" w:left="720" w:header="708" w:footer="708" w:gutter="0"/>
          <w:cols w:num="2" w:space="708"/>
          <w:docGrid w:linePitch="360"/>
        </w:sectPr>
      </w:pPr>
    </w:p>
    <w:p w14:paraId="416AA814" w14:textId="297C6CD1" w:rsidR="00B4744A" w:rsidRDefault="00B4744A" w:rsidP="00E82C1E">
      <w:pPr>
        <w:pBdr>
          <w:top w:val="single" w:sz="12" w:space="1" w:color="auto"/>
          <w:bottom w:val="single" w:sz="12" w:space="1" w:color="auto"/>
        </w:pBdr>
        <w:spacing w:after="0" w:line="240" w:lineRule="auto"/>
        <w:jc w:val="center"/>
        <w:rPr>
          <w:b/>
          <w:bCs/>
        </w:rPr>
      </w:pPr>
      <w:r>
        <w:rPr>
          <w:b/>
          <w:bCs/>
        </w:rPr>
        <w:t>QUESTÕES OBJETIVAS</w:t>
      </w:r>
    </w:p>
    <w:p w14:paraId="5E5DC105" w14:textId="3987EE3C" w:rsidR="006D42FB" w:rsidRPr="006D42FB" w:rsidRDefault="006D42FB" w:rsidP="00E82C1E">
      <w:pPr>
        <w:spacing w:after="0" w:line="240" w:lineRule="auto"/>
        <w:jc w:val="both"/>
        <w:rPr>
          <w:rFonts w:ascii="Arial" w:hAnsi="Arial" w:cs="Arial"/>
          <w:b/>
          <w:bCs/>
        </w:rPr>
      </w:pPr>
      <w:r w:rsidRPr="006D42FB">
        <w:rPr>
          <w:rFonts w:ascii="Arial" w:hAnsi="Arial" w:cs="Arial"/>
          <w:b/>
          <w:bCs/>
        </w:rPr>
        <w:t>Leia com atenção o texto a seguir para responder às questões propostas.</w:t>
      </w:r>
    </w:p>
    <w:p w14:paraId="5161C19A" w14:textId="77777777" w:rsidR="00E82C1E" w:rsidRPr="00EC27DA" w:rsidRDefault="00E82C1E" w:rsidP="00E82C1E">
      <w:pPr>
        <w:spacing w:after="0" w:line="240" w:lineRule="auto"/>
        <w:jc w:val="both"/>
        <w:rPr>
          <w:rFonts w:ascii="Arial" w:hAnsi="Arial" w:cs="Arial"/>
          <w:b/>
          <w:bCs/>
        </w:rPr>
      </w:pPr>
    </w:p>
    <w:p w14:paraId="4DC2D1DB" w14:textId="4788423C" w:rsidR="006D42FB" w:rsidRPr="006D42FB" w:rsidRDefault="006D42FB" w:rsidP="00E82C1E">
      <w:pPr>
        <w:spacing w:after="0" w:line="240" w:lineRule="auto"/>
        <w:jc w:val="both"/>
        <w:rPr>
          <w:rFonts w:ascii="Arial" w:hAnsi="Arial" w:cs="Arial"/>
          <w:b/>
          <w:bCs/>
        </w:rPr>
      </w:pPr>
      <w:r w:rsidRPr="006D42FB">
        <w:rPr>
          <w:rFonts w:ascii="Arial" w:hAnsi="Arial" w:cs="Arial"/>
          <w:b/>
          <w:bCs/>
        </w:rPr>
        <w:t>Texto 1</w:t>
      </w:r>
    </w:p>
    <w:p w14:paraId="45F98DC2" w14:textId="77777777" w:rsidR="006D42FB" w:rsidRPr="006D42FB" w:rsidRDefault="006D42FB" w:rsidP="00E82C1E">
      <w:pPr>
        <w:spacing w:after="0" w:line="240" w:lineRule="auto"/>
        <w:jc w:val="center"/>
        <w:rPr>
          <w:rFonts w:ascii="Arial" w:hAnsi="Arial" w:cs="Arial"/>
          <w:b/>
          <w:bCs/>
          <w:sz w:val="20"/>
          <w:szCs w:val="20"/>
        </w:rPr>
      </w:pPr>
      <w:r w:rsidRPr="006D42FB">
        <w:rPr>
          <w:rFonts w:ascii="Arial" w:hAnsi="Arial" w:cs="Arial"/>
          <w:b/>
          <w:bCs/>
          <w:sz w:val="20"/>
          <w:szCs w:val="20"/>
        </w:rPr>
        <w:t>Melhorando as relações</w:t>
      </w:r>
    </w:p>
    <w:p w14:paraId="11C02518" w14:textId="77777777" w:rsidR="006D42FB" w:rsidRPr="006D42FB" w:rsidRDefault="006D42FB" w:rsidP="00E82C1E">
      <w:pPr>
        <w:spacing w:after="0" w:line="240" w:lineRule="auto"/>
        <w:jc w:val="center"/>
        <w:rPr>
          <w:rFonts w:ascii="Arial" w:hAnsi="Arial" w:cs="Arial"/>
          <w:sz w:val="20"/>
          <w:szCs w:val="20"/>
        </w:rPr>
      </w:pPr>
      <w:r w:rsidRPr="006D42FB">
        <w:rPr>
          <w:rFonts w:ascii="Arial" w:hAnsi="Arial" w:cs="Arial"/>
          <w:sz w:val="20"/>
          <w:szCs w:val="20"/>
        </w:rPr>
        <w:t>Tania Zagury Jovens</w:t>
      </w:r>
    </w:p>
    <w:p w14:paraId="135BC67D" w14:textId="77777777" w:rsidR="006D42FB" w:rsidRPr="006D42FB" w:rsidRDefault="006D42FB" w:rsidP="00E82C1E">
      <w:pPr>
        <w:spacing w:after="0" w:line="240" w:lineRule="auto"/>
        <w:ind w:firstLine="708"/>
        <w:jc w:val="both"/>
        <w:rPr>
          <w:rFonts w:ascii="Arial" w:hAnsi="Arial" w:cs="Arial"/>
          <w:sz w:val="20"/>
          <w:szCs w:val="20"/>
        </w:rPr>
      </w:pPr>
      <w:r w:rsidRPr="006D42FB">
        <w:rPr>
          <w:rFonts w:ascii="Arial" w:hAnsi="Arial" w:cs="Arial"/>
          <w:sz w:val="20"/>
          <w:szCs w:val="20"/>
        </w:rPr>
        <w:t>Jovens queixarem-se do que chamam de conservadorismo dos pais, e nem sempre de forma muito delicada, é bem comum.</w:t>
      </w:r>
    </w:p>
    <w:p w14:paraId="42DA68CD" w14:textId="77777777" w:rsidR="006D42FB" w:rsidRPr="006D42FB" w:rsidRDefault="006D42FB" w:rsidP="00E82C1E">
      <w:pPr>
        <w:spacing w:after="0" w:line="240" w:lineRule="auto"/>
        <w:ind w:firstLine="708"/>
        <w:jc w:val="both"/>
        <w:rPr>
          <w:rFonts w:ascii="Arial" w:hAnsi="Arial" w:cs="Arial"/>
          <w:sz w:val="20"/>
          <w:szCs w:val="20"/>
        </w:rPr>
      </w:pPr>
      <w:r w:rsidRPr="006D42FB">
        <w:rPr>
          <w:rFonts w:ascii="Arial" w:hAnsi="Arial" w:cs="Arial"/>
          <w:sz w:val="20"/>
          <w:szCs w:val="20"/>
        </w:rPr>
        <w:t>Realmente, certas aprendizagens que fazemos na infância acabam se transformando em uma espécie de “segunda pele” na vida adulta. O que não quer dizer que todas elas são, necessariamente, ultrapassadas ou erradas. Embora algumas sejam repetidas mecanicamente e não se justifiquem nos dias atuais, muitas representam posturas que queremos realmente preservar. Crianças pequenas dificilmente criticam as regras da família, mas, à medida em que crescem, essa aceitação diminui.</w:t>
      </w:r>
    </w:p>
    <w:p w14:paraId="4FF34D93" w14:textId="77777777" w:rsidR="006D42FB" w:rsidRPr="006D42FB" w:rsidRDefault="006D42FB" w:rsidP="00E82C1E">
      <w:pPr>
        <w:spacing w:after="0" w:line="240" w:lineRule="auto"/>
        <w:ind w:firstLine="708"/>
        <w:jc w:val="both"/>
        <w:rPr>
          <w:rFonts w:ascii="Arial" w:hAnsi="Arial" w:cs="Arial"/>
          <w:sz w:val="20"/>
          <w:szCs w:val="20"/>
        </w:rPr>
      </w:pPr>
      <w:r w:rsidRPr="006D42FB">
        <w:rPr>
          <w:rFonts w:ascii="Arial" w:hAnsi="Arial" w:cs="Arial"/>
          <w:sz w:val="20"/>
          <w:szCs w:val="20"/>
        </w:rPr>
        <w:t>Atualmente, as contestações começam bem mais cedo: tanto pela liberdade que os pais dão, como pela ação das mídias. Ainda assim, questionamentos devem ser vistos como normais nas relações e não devem ser confundidos com desrespeito, nem com agressão: simplesmente porque nem sempre o são. E isso vale para qualquer tipo de relacionamento, porque conflitos mal resolvidos podem causar rupturas insuperáveis. Mas, não precisa ser assim, basta que cada parte tenha boa vontade e queira mesmo o entendimento. Não há dúvida, porém, de que o caminho é tortuoso e demanda habilidade.</w:t>
      </w:r>
    </w:p>
    <w:p w14:paraId="43F3D6B8" w14:textId="77777777" w:rsidR="006D42FB" w:rsidRPr="006D42FB" w:rsidRDefault="006D42FB" w:rsidP="00E82C1E">
      <w:pPr>
        <w:spacing w:after="0" w:line="240" w:lineRule="auto"/>
        <w:ind w:firstLine="708"/>
        <w:jc w:val="both"/>
        <w:rPr>
          <w:rFonts w:ascii="Arial" w:hAnsi="Arial" w:cs="Arial"/>
          <w:sz w:val="20"/>
          <w:szCs w:val="20"/>
        </w:rPr>
      </w:pPr>
      <w:r w:rsidRPr="006D42FB">
        <w:rPr>
          <w:rFonts w:ascii="Arial" w:hAnsi="Arial" w:cs="Arial"/>
          <w:sz w:val="20"/>
          <w:szCs w:val="20"/>
        </w:rPr>
        <w:t>Espera-se que essa habilidade negociadora seja dos adultos, na relação entre pais e filhos. Mas, não creio que deva ser só dos adultos. Os pais devem definir, como ponto de partida, que qualquer reivindicação tem de ser feita com polidez. E quem deseja mudanças tem de compreender que só muda quem quer mudar e quem está convencido de que a mudança lhe será benéfica. É preciso saber, também, que cabe a quem está incomodado dar o primeiro passo; e não a quem está achando tudo ótimo. E o que muitos não percebem é que nem sempre os dois lados querem mudar.</w:t>
      </w:r>
    </w:p>
    <w:p w14:paraId="7C813445" w14:textId="77777777" w:rsidR="006D42FB" w:rsidRPr="006D42FB" w:rsidRDefault="006D42FB" w:rsidP="00E82C1E">
      <w:pPr>
        <w:spacing w:after="0" w:line="240" w:lineRule="auto"/>
        <w:ind w:firstLine="708"/>
        <w:jc w:val="both"/>
        <w:rPr>
          <w:rFonts w:ascii="Arial" w:hAnsi="Arial" w:cs="Arial"/>
          <w:sz w:val="20"/>
          <w:szCs w:val="20"/>
        </w:rPr>
      </w:pPr>
      <w:r w:rsidRPr="006D42FB">
        <w:rPr>
          <w:rFonts w:ascii="Arial" w:hAnsi="Arial" w:cs="Arial"/>
          <w:sz w:val="20"/>
          <w:szCs w:val="20"/>
        </w:rPr>
        <w:t>A resistência à mudança surge daí. Além disso, a tendência do ser humano é sempre achar que o outro está sempre errado e, por isso, cada um luta para que o outro mude. Dá para entender porque tanto desentendimento.</w:t>
      </w:r>
    </w:p>
    <w:p w14:paraId="03BF3CB2" w14:textId="77777777" w:rsidR="006D42FB" w:rsidRPr="006D42FB" w:rsidRDefault="006D42FB" w:rsidP="00E82C1E">
      <w:pPr>
        <w:spacing w:after="0" w:line="240" w:lineRule="auto"/>
        <w:ind w:firstLine="708"/>
        <w:jc w:val="both"/>
        <w:rPr>
          <w:rFonts w:ascii="Arial" w:hAnsi="Arial" w:cs="Arial"/>
          <w:sz w:val="20"/>
          <w:szCs w:val="20"/>
        </w:rPr>
      </w:pPr>
      <w:r w:rsidRPr="006D42FB">
        <w:rPr>
          <w:rFonts w:ascii="Arial" w:hAnsi="Arial" w:cs="Arial"/>
          <w:sz w:val="20"/>
          <w:szCs w:val="20"/>
        </w:rPr>
        <w:t>No caso dos pais e filhos, a iniciativa poderia, perfeitamente, partir dos jovens. No entanto, embora adolescentes, em geral, considerem-se super maduros, dificilmente agem de forma a contribuir para a paz familiar. Parecem acreditar que os pais sempre estão errados, cabendo, pois, aos filhos somente reclamar ou ficar de cara feia. Ocorre que, a partir dos doze anos, os jovens já têm capacidade de análise e podem, perfeitamente, identificar causas de desentendimentos, bem como tentar atenuar conflitos. Por outro lado, pais que desejam minorar brigas precisam ter equilíbrio, paciência e trabalhar no sentido de dar responsabilidades aos filhos desde cedo, compreendendo também que, embora algumas atitudes soem como desrespeito (e, às vezes, são mesmo!), sempre se pode ensinar e aprender a conversar e a reivindicar adequadamente.</w:t>
      </w:r>
    </w:p>
    <w:p w14:paraId="5A88356E" w14:textId="175F2007" w:rsidR="006D42FB" w:rsidRPr="00EC27DA" w:rsidRDefault="006D42FB" w:rsidP="00E82C1E">
      <w:pPr>
        <w:spacing w:after="0" w:line="240" w:lineRule="auto"/>
        <w:ind w:firstLine="708"/>
        <w:jc w:val="both"/>
        <w:rPr>
          <w:rFonts w:ascii="Arial" w:hAnsi="Arial" w:cs="Arial"/>
          <w:sz w:val="20"/>
          <w:szCs w:val="20"/>
        </w:rPr>
      </w:pPr>
      <w:r w:rsidRPr="006D42FB">
        <w:rPr>
          <w:rFonts w:ascii="Arial" w:hAnsi="Arial" w:cs="Arial"/>
          <w:sz w:val="20"/>
          <w:szCs w:val="20"/>
        </w:rPr>
        <w:t>A postura liberal gerou espaços para os filhos explicitarem desejos e objetivos, portanto, nada impede que a iniciativa parta deles. Quem quer mudanças, porém, deve conversar de forma educada e argumentar embasadamente. Quanto aos adultos, cabe-lhes acreditar na capacidade dos jovens e, assim, atuar de forma a não lhes retardar atitudes maduras. Resumindo: quem deseja mudanças deve lutar por elas, mas, para ter sucesso, a batalha deve se revestir de educação, reflexão e autocrítica.</w:t>
      </w:r>
    </w:p>
    <w:p w14:paraId="66740B33" w14:textId="77777777" w:rsidR="00E82C1E" w:rsidRPr="006D42FB" w:rsidRDefault="00E82C1E" w:rsidP="00E82C1E">
      <w:pPr>
        <w:spacing w:after="0" w:line="240" w:lineRule="auto"/>
        <w:ind w:firstLine="708"/>
        <w:jc w:val="both"/>
        <w:rPr>
          <w:rFonts w:ascii="Arial" w:hAnsi="Arial" w:cs="Arial"/>
        </w:rPr>
      </w:pPr>
    </w:p>
    <w:p w14:paraId="3676A2B7" w14:textId="591AA839" w:rsidR="006D42FB" w:rsidRPr="006D42FB" w:rsidRDefault="006D42FB" w:rsidP="00E82C1E">
      <w:pPr>
        <w:spacing w:after="0" w:line="240" w:lineRule="auto"/>
        <w:jc w:val="right"/>
        <w:rPr>
          <w:rFonts w:ascii="Arial" w:hAnsi="Arial" w:cs="Arial"/>
          <w:sz w:val="12"/>
          <w:szCs w:val="12"/>
        </w:rPr>
      </w:pPr>
      <w:r w:rsidRPr="006D42FB">
        <w:rPr>
          <w:rFonts w:ascii="Arial" w:hAnsi="Arial" w:cs="Arial"/>
          <w:sz w:val="12"/>
          <w:szCs w:val="12"/>
        </w:rPr>
        <w:t>Zagury, Tania. Melhorando as relações. Fonte: Família: Construção e Reconstrução. Belo Horizonte: Escola de Pais do Brasil. Seccional Belo Horizonte (2016/17). 46º Seminário. Texto adaptado.</w:t>
      </w:r>
    </w:p>
    <w:p w14:paraId="030B501D" w14:textId="77777777" w:rsidR="00E82C1E" w:rsidRPr="00EC27DA" w:rsidRDefault="00E82C1E" w:rsidP="00E82C1E">
      <w:pPr>
        <w:spacing w:after="0" w:line="240" w:lineRule="auto"/>
        <w:jc w:val="both"/>
        <w:rPr>
          <w:rFonts w:ascii="Arial" w:hAnsi="Arial" w:cs="Arial"/>
          <w:b/>
          <w:bCs/>
        </w:rPr>
      </w:pPr>
    </w:p>
    <w:p w14:paraId="004D1396" w14:textId="652CCEED" w:rsidR="006D42FB" w:rsidRPr="006D42FB" w:rsidRDefault="006D42FB" w:rsidP="00E82C1E">
      <w:pPr>
        <w:spacing w:after="0" w:line="240" w:lineRule="auto"/>
        <w:jc w:val="both"/>
        <w:rPr>
          <w:rFonts w:ascii="Arial" w:hAnsi="Arial" w:cs="Arial"/>
          <w:b/>
          <w:bCs/>
        </w:rPr>
      </w:pPr>
      <w:r w:rsidRPr="006D42FB">
        <w:rPr>
          <w:rFonts w:ascii="Arial" w:hAnsi="Arial" w:cs="Arial"/>
          <w:b/>
          <w:bCs/>
        </w:rPr>
        <w:t>Q</w:t>
      </w:r>
      <w:r w:rsidRPr="00EC27DA">
        <w:rPr>
          <w:rFonts w:ascii="Arial" w:hAnsi="Arial" w:cs="Arial"/>
          <w:b/>
          <w:bCs/>
        </w:rPr>
        <w:t>uestão 1:</w:t>
      </w:r>
      <w:r w:rsidRPr="006D42FB">
        <w:rPr>
          <w:rFonts w:ascii="Arial" w:hAnsi="Arial" w:cs="Arial"/>
          <w:b/>
          <w:bCs/>
        </w:rPr>
        <w:t xml:space="preserve"> Todo texto cumpre uma finalidade discursiva nas sociedades e suas culturas. Deste modo, a finalidade do texto 1 é:</w:t>
      </w:r>
    </w:p>
    <w:p w14:paraId="27F51173" w14:textId="3AA28B73" w:rsidR="006D42FB" w:rsidRPr="006D42FB" w:rsidRDefault="006D42FB" w:rsidP="00E82C1E">
      <w:pPr>
        <w:spacing w:after="0" w:line="240" w:lineRule="auto"/>
        <w:jc w:val="both"/>
        <w:rPr>
          <w:rFonts w:ascii="Arial" w:hAnsi="Arial" w:cs="Arial"/>
        </w:rPr>
      </w:pPr>
      <w:r w:rsidRPr="006D42FB">
        <w:rPr>
          <w:rFonts w:ascii="Arial" w:hAnsi="Arial" w:cs="Arial"/>
        </w:rPr>
        <w:t>a) convencer o leitor adulto de que as tensões nos relacionamentos, particularmente entre pais e filhos, são resultantes do desrespeito dos filhos e apontar os caminhos para resolvê-las.</w:t>
      </w:r>
    </w:p>
    <w:p w14:paraId="7FAB25D8" w14:textId="663A0C2D" w:rsidR="006D42FB" w:rsidRPr="006D42FB" w:rsidRDefault="006D42FB" w:rsidP="00E82C1E">
      <w:pPr>
        <w:spacing w:after="0" w:line="240" w:lineRule="auto"/>
        <w:jc w:val="both"/>
        <w:rPr>
          <w:rFonts w:ascii="Arial" w:hAnsi="Arial" w:cs="Arial"/>
        </w:rPr>
      </w:pPr>
      <w:r w:rsidRPr="006D42FB">
        <w:rPr>
          <w:rFonts w:ascii="Arial" w:hAnsi="Arial" w:cs="Arial"/>
        </w:rPr>
        <w:t>b) refletir sobre questionamentos agressivos, particularmente nas relações familiares, que podem resultar em rupturas insuperáveis e apontar soluções para os pais incentivarem a polidez em seus filhos.</w:t>
      </w:r>
    </w:p>
    <w:p w14:paraId="63D7B91E" w14:textId="698C4C75" w:rsidR="006D42FB" w:rsidRPr="006D42FB" w:rsidRDefault="006D42FB" w:rsidP="00E82C1E">
      <w:pPr>
        <w:spacing w:after="0" w:line="240" w:lineRule="auto"/>
        <w:jc w:val="both"/>
        <w:rPr>
          <w:rFonts w:ascii="Arial" w:hAnsi="Arial" w:cs="Arial"/>
        </w:rPr>
      </w:pPr>
      <w:r w:rsidRPr="006D42FB">
        <w:rPr>
          <w:rFonts w:ascii="Arial" w:hAnsi="Arial" w:cs="Arial"/>
        </w:rPr>
        <w:t>c) convencer, preferencialmente, o jovem leitor de que as tensões, particularmente entre pais e filhos, são resultado do conservadorismo paterno e apontar caminhos para atenuar conflitos.</w:t>
      </w:r>
    </w:p>
    <w:p w14:paraId="65E5923B" w14:textId="76AFDAD7" w:rsidR="006D42FB" w:rsidRPr="006D42FB" w:rsidRDefault="006D42FB" w:rsidP="00E82C1E">
      <w:pPr>
        <w:spacing w:after="0" w:line="240" w:lineRule="auto"/>
        <w:jc w:val="both"/>
        <w:rPr>
          <w:rFonts w:ascii="Arial" w:hAnsi="Arial" w:cs="Arial"/>
        </w:rPr>
      </w:pPr>
      <w:r w:rsidRPr="006D42FB">
        <w:rPr>
          <w:rFonts w:ascii="Arial" w:hAnsi="Arial" w:cs="Arial"/>
        </w:rPr>
        <w:t>d) refletir sobre as possíveis tensões que podem surgir nas relações interpessoais, particularmente nas familiares, e apontar caminhos possíveis para administrá-las.</w:t>
      </w:r>
    </w:p>
    <w:p w14:paraId="3327D593" w14:textId="76FEADC0" w:rsidR="006D42FB" w:rsidRPr="006D42FB" w:rsidRDefault="006D42FB" w:rsidP="00E82C1E">
      <w:pPr>
        <w:spacing w:after="0" w:line="240" w:lineRule="auto"/>
        <w:jc w:val="both"/>
        <w:rPr>
          <w:rFonts w:ascii="Arial" w:hAnsi="Arial" w:cs="Arial"/>
        </w:rPr>
      </w:pPr>
      <w:r w:rsidRPr="006D42FB">
        <w:rPr>
          <w:rFonts w:ascii="Arial" w:hAnsi="Arial" w:cs="Arial"/>
        </w:rPr>
        <w:t>e) refletir sobre os conflitos familiares que sempre resultam em rupturas insuperáveis e solucionar essas tensões por meio do enfrentamento direto.</w:t>
      </w:r>
    </w:p>
    <w:p w14:paraId="1264A75E" w14:textId="0CDEA289" w:rsidR="006D42FB" w:rsidRPr="006D42FB" w:rsidRDefault="006D42FB" w:rsidP="00E82C1E">
      <w:pPr>
        <w:spacing w:after="0" w:line="240" w:lineRule="auto"/>
        <w:jc w:val="both"/>
        <w:rPr>
          <w:rFonts w:ascii="Arial" w:hAnsi="Arial" w:cs="Arial"/>
          <w:b/>
          <w:bCs/>
        </w:rPr>
      </w:pPr>
      <w:r w:rsidRPr="00EC27DA">
        <w:rPr>
          <w:rFonts w:ascii="Arial" w:hAnsi="Arial" w:cs="Arial"/>
          <w:b/>
          <w:bCs/>
        </w:rPr>
        <w:lastRenderedPageBreak/>
        <w:t>Questão 2:</w:t>
      </w:r>
      <w:r w:rsidRPr="006D42FB">
        <w:rPr>
          <w:rFonts w:ascii="Arial" w:hAnsi="Arial" w:cs="Arial"/>
          <w:b/>
          <w:bCs/>
        </w:rPr>
        <w:t xml:space="preserve"> Releia o fragmento a seguir e observe o termo destacado:</w:t>
      </w:r>
    </w:p>
    <w:p w14:paraId="056CAEA0" w14:textId="77777777" w:rsidR="00E82C1E" w:rsidRPr="00EC27DA" w:rsidRDefault="00E82C1E" w:rsidP="00E82C1E">
      <w:pPr>
        <w:spacing w:after="0" w:line="240" w:lineRule="auto"/>
        <w:jc w:val="both"/>
        <w:rPr>
          <w:rFonts w:ascii="Arial" w:hAnsi="Arial" w:cs="Arial"/>
          <w:i/>
          <w:iCs/>
        </w:rPr>
      </w:pPr>
    </w:p>
    <w:p w14:paraId="3A7578F8" w14:textId="28CAC177" w:rsidR="006D42FB" w:rsidRPr="006D42FB" w:rsidRDefault="006D42FB" w:rsidP="00E82C1E">
      <w:pPr>
        <w:spacing w:after="0" w:line="240" w:lineRule="auto"/>
        <w:jc w:val="both"/>
        <w:rPr>
          <w:rFonts w:ascii="Arial" w:hAnsi="Arial" w:cs="Arial"/>
          <w:i/>
          <w:iCs/>
        </w:rPr>
      </w:pPr>
      <w:r w:rsidRPr="006D42FB">
        <w:rPr>
          <w:rFonts w:ascii="Arial" w:hAnsi="Arial" w:cs="Arial"/>
          <w:i/>
          <w:iCs/>
        </w:rPr>
        <w:t xml:space="preserve">“Embora algumas sejam repetidas mecanicamente e não se justifiquem nos dias atuais, muitas representam </w:t>
      </w:r>
      <w:r w:rsidRPr="006D42FB">
        <w:rPr>
          <w:rFonts w:ascii="Arial" w:hAnsi="Arial" w:cs="Arial"/>
          <w:b/>
          <w:bCs/>
          <w:i/>
          <w:iCs/>
        </w:rPr>
        <w:t xml:space="preserve">posturas </w:t>
      </w:r>
      <w:r w:rsidRPr="006D42FB">
        <w:rPr>
          <w:rFonts w:ascii="Arial" w:hAnsi="Arial" w:cs="Arial"/>
          <w:i/>
          <w:iCs/>
        </w:rPr>
        <w:t>que queremos realmente preservar.”</w:t>
      </w:r>
    </w:p>
    <w:p w14:paraId="3C3F81FA" w14:textId="77777777" w:rsidR="00E82C1E" w:rsidRPr="00EC27DA" w:rsidRDefault="00E82C1E" w:rsidP="00E82C1E">
      <w:pPr>
        <w:spacing w:after="0" w:line="240" w:lineRule="auto"/>
        <w:jc w:val="both"/>
        <w:rPr>
          <w:rFonts w:ascii="Arial" w:hAnsi="Arial" w:cs="Arial"/>
        </w:rPr>
      </w:pPr>
    </w:p>
    <w:p w14:paraId="08FDD650" w14:textId="3573F309" w:rsidR="006D42FB" w:rsidRPr="00EC27DA" w:rsidRDefault="006D42FB" w:rsidP="00E82C1E">
      <w:pPr>
        <w:spacing w:after="0" w:line="240" w:lineRule="auto"/>
        <w:jc w:val="both"/>
        <w:rPr>
          <w:rFonts w:ascii="Arial" w:hAnsi="Arial" w:cs="Arial"/>
        </w:rPr>
      </w:pPr>
      <w:r w:rsidRPr="006D42FB">
        <w:rPr>
          <w:rFonts w:ascii="Arial" w:hAnsi="Arial" w:cs="Arial"/>
        </w:rPr>
        <w:t xml:space="preserve">Marque a alternativa em que se destaca um termo com a mesma função sintática do assinalado acima: </w:t>
      </w:r>
    </w:p>
    <w:p w14:paraId="47AEA84C" w14:textId="6B6A2843" w:rsidR="006D42FB" w:rsidRPr="006D42FB" w:rsidRDefault="006D42FB" w:rsidP="00E82C1E">
      <w:pPr>
        <w:spacing w:after="0" w:line="240" w:lineRule="auto"/>
        <w:jc w:val="both"/>
        <w:rPr>
          <w:rFonts w:ascii="Arial" w:hAnsi="Arial" w:cs="Arial"/>
        </w:rPr>
      </w:pPr>
      <w:r w:rsidRPr="006D42FB">
        <w:rPr>
          <w:rFonts w:ascii="Arial" w:hAnsi="Arial" w:cs="Arial"/>
        </w:rPr>
        <w:t xml:space="preserve">a) “Crianças pequenas dificilmente criticam </w:t>
      </w:r>
      <w:r w:rsidRPr="006D42FB">
        <w:rPr>
          <w:rFonts w:ascii="Arial" w:hAnsi="Arial" w:cs="Arial"/>
          <w:b/>
          <w:bCs/>
        </w:rPr>
        <w:t>as regras da família</w:t>
      </w:r>
      <w:r w:rsidRPr="006D42FB">
        <w:rPr>
          <w:rFonts w:ascii="Arial" w:hAnsi="Arial" w:cs="Arial"/>
        </w:rPr>
        <w:t>, mas, à medida em que crescem, essa aceitação diminui.”</w:t>
      </w:r>
    </w:p>
    <w:p w14:paraId="127B3C29" w14:textId="7D250600" w:rsidR="006D42FB" w:rsidRPr="006D42FB" w:rsidRDefault="006D42FB" w:rsidP="00E82C1E">
      <w:pPr>
        <w:spacing w:after="0" w:line="240" w:lineRule="auto"/>
        <w:jc w:val="both"/>
        <w:rPr>
          <w:rFonts w:ascii="Arial" w:hAnsi="Arial" w:cs="Arial"/>
        </w:rPr>
      </w:pPr>
      <w:r w:rsidRPr="006D42FB">
        <w:rPr>
          <w:rFonts w:ascii="Arial" w:hAnsi="Arial" w:cs="Arial"/>
        </w:rPr>
        <w:t xml:space="preserve">b) “A resistência </w:t>
      </w:r>
      <w:r w:rsidRPr="006D42FB">
        <w:rPr>
          <w:rFonts w:ascii="Arial" w:hAnsi="Arial" w:cs="Arial"/>
          <w:b/>
          <w:bCs/>
        </w:rPr>
        <w:t>à mudança</w:t>
      </w:r>
      <w:r w:rsidRPr="006D42FB">
        <w:rPr>
          <w:rFonts w:ascii="Arial" w:hAnsi="Arial" w:cs="Arial"/>
        </w:rPr>
        <w:t xml:space="preserve"> surge daí.”</w:t>
      </w:r>
    </w:p>
    <w:p w14:paraId="1CBFAE7D" w14:textId="5E5B3035" w:rsidR="006D42FB" w:rsidRPr="006D42FB" w:rsidRDefault="006D42FB" w:rsidP="00E82C1E">
      <w:pPr>
        <w:spacing w:after="0" w:line="240" w:lineRule="auto"/>
        <w:jc w:val="both"/>
        <w:rPr>
          <w:rFonts w:ascii="Arial" w:hAnsi="Arial" w:cs="Arial"/>
        </w:rPr>
      </w:pPr>
      <w:r w:rsidRPr="006D42FB">
        <w:rPr>
          <w:rFonts w:ascii="Arial" w:hAnsi="Arial" w:cs="Arial"/>
        </w:rPr>
        <w:t xml:space="preserve">c) “No caso dos pais e filhos, a iniciativa poderia, </w:t>
      </w:r>
      <w:r w:rsidRPr="006D42FB">
        <w:rPr>
          <w:rFonts w:ascii="Arial" w:hAnsi="Arial" w:cs="Arial"/>
          <w:b/>
          <w:bCs/>
        </w:rPr>
        <w:t>perfeitamente</w:t>
      </w:r>
      <w:r w:rsidRPr="006D42FB">
        <w:rPr>
          <w:rFonts w:ascii="Arial" w:hAnsi="Arial" w:cs="Arial"/>
        </w:rPr>
        <w:t>, partir dos jovens.”</w:t>
      </w:r>
    </w:p>
    <w:p w14:paraId="0095B0BB" w14:textId="15773436" w:rsidR="006D42FB" w:rsidRPr="006D42FB" w:rsidRDefault="006D42FB" w:rsidP="00E82C1E">
      <w:pPr>
        <w:spacing w:after="0" w:line="240" w:lineRule="auto"/>
        <w:jc w:val="both"/>
        <w:rPr>
          <w:rFonts w:ascii="Arial" w:hAnsi="Arial" w:cs="Arial"/>
        </w:rPr>
      </w:pPr>
      <w:r w:rsidRPr="006D42FB">
        <w:rPr>
          <w:rFonts w:ascii="Arial" w:hAnsi="Arial" w:cs="Arial"/>
        </w:rPr>
        <w:t xml:space="preserve">d) “Quem quer mudanças, porém, deve conversar </w:t>
      </w:r>
      <w:r w:rsidRPr="006D42FB">
        <w:rPr>
          <w:rFonts w:ascii="Arial" w:hAnsi="Arial" w:cs="Arial"/>
          <w:b/>
          <w:bCs/>
        </w:rPr>
        <w:t>de forma educada</w:t>
      </w:r>
      <w:r w:rsidRPr="006D42FB">
        <w:rPr>
          <w:rFonts w:ascii="Arial" w:hAnsi="Arial" w:cs="Arial"/>
        </w:rPr>
        <w:t xml:space="preserve"> e argumentar embasadamente.”</w:t>
      </w:r>
    </w:p>
    <w:p w14:paraId="09A995B5" w14:textId="77374CF3" w:rsidR="006D42FB" w:rsidRPr="006D42FB" w:rsidRDefault="006D42FB" w:rsidP="00E82C1E">
      <w:pPr>
        <w:spacing w:after="0" w:line="240" w:lineRule="auto"/>
        <w:jc w:val="both"/>
        <w:rPr>
          <w:rFonts w:ascii="Arial" w:hAnsi="Arial" w:cs="Arial"/>
        </w:rPr>
      </w:pPr>
      <w:r w:rsidRPr="006D42FB">
        <w:rPr>
          <w:rFonts w:ascii="Arial" w:hAnsi="Arial" w:cs="Arial"/>
        </w:rPr>
        <w:t xml:space="preserve">e) “Não há dúvida, porém, de que o caminho é </w:t>
      </w:r>
      <w:r w:rsidRPr="006D42FB">
        <w:rPr>
          <w:rFonts w:ascii="Arial" w:hAnsi="Arial" w:cs="Arial"/>
          <w:b/>
          <w:bCs/>
        </w:rPr>
        <w:t>tortuoso</w:t>
      </w:r>
      <w:r w:rsidRPr="006D42FB">
        <w:rPr>
          <w:rFonts w:ascii="Arial" w:hAnsi="Arial" w:cs="Arial"/>
        </w:rPr>
        <w:t xml:space="preserve"> e demanda habilidade.”</w:t>
      </w:r>
    </w:p>
    <w:p w14:paraId="03C6590C" w14:textId="77777777" w:rsidR="00E82C1E" w:rsidRPr="00EC27DA" w:rsidRDefault="00E82C1E" w:rsidP="00E82C1E">
      <w:pPr>
        <w:spacing w:after="0" w:line="240" w:lineRule="auto"/>
        <w:jc w:val="both"/>
        <w:rPr>
          <w:rFonts w:ascii="Arial" w:hAnsi="Arial" w:cs="Arial"/>
          <w:b/>
          <w:bCs/>
        </w:rPr>
      </w:pPr>
    </w:p>
    <w:p w14:paraId="49E0F4D4" w14:textId="6A316396" w:rsidR="006D42FB" w:rsidRPr="006D42FB" w:rsidRDefault="006D42FB" w:rsidP="00E82C1E">
      <w:pPr>
        <w:spacing w:after="0" w:line="240" w:lineRule="auto"/>
        <w:jc w:val="both"/>
        <w:rPr>
          <w:rFonts w:ascii="Arial" w:hAnsi="Arial" w:cs="Arial"/>
          <w:b/>
          <w:bCs/>
        </w:rPr>
      </w:pPr>
      <w:r w:rsidRPr="006D42FB">
        <w:rPr>
          <w:rFonts w:ascii="Arial" w:hAnsi="Arial" w:cs="Arial"/>
          <w:b/>
          <w:bCs/>
        </w:rPr>
        <w:t>Q</w:t>
      </w:r>
      <w:r w:rsidRPr="00EC27DA">
        <w:rPr>
          <w:rFonts w:ascii="Arial" w:hAnsi="Arial" w:cs="Arial"/>
          <w:b/>
          <w:bCs/>
        </w:rPr>
        <w:t>uestão 3:</w:t>
      </w:r>
      <w:r w:rsidRPr="006D42FB">
        <w:rPr>
          <w:rFonts w:ascii="Arial" w:hAnsi="Arial" w:cs="Arial"/>
          <w:b/>
          <w:bCs/>
        </w:rPr>
        <w:t xml:space="preserve"> O sujeito de uma oração é o termo com o qual o verbo faz a concordância. Identifique, nos fragmentos a seguir, a alternativa em que </w:t>
      </w:r>
      <w:r w:rsidRPr="006D42FB">
        <w:rPr>
          <w:rFonts w:ascii="Arial" w:hAnsi="Arial" w:cs="Arial"/>
          <w:b/>
          <w:bCs/>
          <w:u w:val="single"/>
        </w:rPr>
        <w:t>não</w:t>
      </w:r>
      <w:r w:rsidRPr="006D42FB">
        <w:rPr>
          <w:rFonts w:ascii="Arial" w:hAnsi="Arial" w:cs="Arial"/>
          <w:b/>
          <w:bCs/>
        </w:rPr>
        <w:t xml:space="preserve"> se dá o destaque a essa função sintática.</w:t>
      </w:r>
    </w:p>
    <w:p w14:paraId="748FD920" w14:textId="77777777" w:rsidR="00E82C1E" w:rsidRPr="00EC27DA" w:rsidRDefault="00E82C1E" w:rsidP="00E82C1E">
      <w:pPr>
        <w:spacing w:after="0" w:line="240" w:lineRule="auto"/>
        <w:jc w:val="both"/>
        <w:rPr>
          <w:rFonts w:ascii="Arial" w:hAnsi="Arial" w:cs="Arial"/>
        </w:rPr>
      </w:pPr>
    </w:p>
    <w:p w14:paraId="561D5792" w14:textId="098CAB2F" w:rsidR="006D42FB" w:rsidRPr="006D42FB" w:rsidRDefault="006D42FB" w:rsidP="00E82C1E">
      <w:pPr>
        <w:spacing w:after="0" w:line="240" w:lineRule="auto"/>
        <w:jc w:val="both"/>
        <w:rPr>
          <w:rFonts w:ascii="Arial" w:hAnsi="Arial" w:cs="Arial"/>
        </w:rPr>
      </w:pPr>
      <w:r w:rsidRPr="006D42FB">
        <w:rPr>
          <w:rFonts w:ascii="Arial" w:hAnsi="Arial" w:cs="Arial"/>
        </w:rPr>
        <w:t xml:space="preserve">a) “Atualmente, </w:t>
      </w:r>
      <w:r w:rsidRPr="006D42FB">
        <w:rPr>
          <w:rFonts w:ascii="Arial" w:hAnsi="Arial" w:cs="Arial"/>
          <w:b/>
          <w:bCs/>
        </w:rPr>
        <w:t>as contestações</w:t>
      </w:r>
      <w:r w:rsidRPr="006D42FB">
        <w:rPr>
          <w:rFonts w:ascii="Arial" w:hAnsi="Arial" w:cs="Arial"/>
        </w:rPr>
        <w:t xml:space="preserve"> começam bem mais cedo: tanto pela liberdade que os pais dão, como pela ação das mídias.”</w:t>
      </w:r>
    </w:p>
    <w:p w14:paraId="3EB5696F" w14:textId="77777777" w:rsidR="006D42FB" w:rsidRPr="006D42FB" w:rsidRDefault="006D42FB" w:rsidP="00E82C1E">
      <w:pPr>
        <w:spacing w:after="0" w:line="240" w:lineRule="auto"/>
        <w:jc w:val="both"/>
        <w:rPr>
          <w:rFonts w:ascii="Arial" w:hAnsi="Arial" w:cs="Arial"/>
        </w:rPr>
      </w:pPr>
      <w:r w:rsidRPr="006D42FB">
        <w:rPr>
          <w:rFonts w:ascii="Arial" w:hAnsi="Arial" w:cs="Arial"/>
        </w:rPr>
        <w:t xml:space="preserve">b) “No caso dos </w:t>
      </w:r>
      <w:r w:rsidRPr="006D42FB">
        <w:rPr>
          <w:rFonts w:ascii="Arial" w:hAnsi="Arial" w:cs="Arial"/>
          <w:b/>
          <w:bCs/>
        </w:rPr>
        <w:t>pais e filhos</w:t>
      </w:r>
      <w:r w:rsidRPr="006D42FB">
        <w:rPr>
          <w:rFonts w:ascii="Arial" w:hAnsi="Arial" w:cs="Arial"/>
        </w:rPr>
        <w:t>, a iniciativa poderia, perfeitamente, partir dos jovens.”</w:t>
      </w:r>
    </w:p>
    <w:p w14:paraId="509AA8A8" w14:textId="77777777" w:rsidR="006D42FB" w:rsidRPr="006D42FB" w:rsidRDefault="006D42FB" w:rsidP="00E82C1E">
      <w:pPr>
        <w:spacing w:after="0" w:line="240" w:lineRule="auto"/>
        <w:jc w:val="both"/>
        <w:rPr>
          <w:rFonts w:ascii="Arial" w:hAnsi="Arial" w:cs="Arial"/>
        </w:rPr>
      </w:pPr>
      <w:r w:rsidRPr="006D42FB">
        <w:rPr>
          <w:rFonts w:ascii="Arial" w:hAnsi="Arial" w:cs="Arial"/>
        </w:rPr>
        <w:t xml:space="preserve">c) “Os pais devem definir, como ponto de partida, que </w:t>
      </w:r>
      <w:r w:rsidRPr="006D42FB">
        <w:rPr>
          <w:rFonts w:ascii="Arial" w:hAnsi="Arial" w:cs="Arial"/>
          <w:b/>
          <w:bCs/>
        </w:rPr>
        <w:t>qualquer reivindicação</w:t>
      </w:r>
      <w:r w:rsidRPr="006D42FB">
        <w:rPr>
          <w:rFonts w:ascii="Arial" w:hAnsi="Arial" w:cs="Arial"/>
        </w:rPr>
        <w:t xml:space="preserve"> tem de ser feita com polidez.”</w:t>
      </w:r>
    </w:p>
    <w:p w14:paraId="58450CFF" w14:textId="59F60705" w:rsidR="006D42FB" w:rsidRPr="006D42FB" w:rsidRDefault="006D42FB" w:rsidP="00E82C1E">
      <w:pPr>
        <w:spacing w:after="0" w:line="240" w:lineRule="auto"/>
        <w:jc w:val="both"/>
        <w:rPr>
          <w:rFonts w:ascii="Arial" w:hAnsi="Arial" w:cs="Arial"/>
        </w:rPr>
      </w:pPr>
      <w:r w:rsidRPr="006D42FB">
        <w:rPr>
          <w:rFonts w:ascii="Arial" w:hAnsi="Arial" w:cs="Arial"/>
        </w:rPr>
        <w:t>d) “</w:t>
      </w:r>
      <w:r w:rsidRPr="006D42FB">
        <w:rPr>
          <w:rFonts w:ascii="Arial" w:hAnsi="Arial" w:cs="Arial"/>
          <w:b/>
          <w:bCs/>
        </w:rPr>
        <w:t xml:space="preserve">Jovens </w:t>
      </w:r>
      <w:r w:rsidRPr="006D42FB">
        <w:rPr>
          <w:rFonts w:ascii="Arial" w:hAnsi="Arial" w:cs="Arial"/>
        </w:rPr>
        <w:t>queixarem-se do que chamam de conservadorismo dos pais, e nem sempre de forma muito delicada, é bem comum.”</w:t>
      </w:r>
    </w:p>
    <w:p w14:paraId="03282D98" w14:textId="351EA1B4" w:rsidR="00B4744A" w:rsidRPr="00EC27DA" w:rsidRDefault="006D42FB" w:rsidP="00E82C1E">
      <w:pPr>
        <w:spacing w:after="0" w:line="240" w:lineRule="auto"/>
        <w:jc w:val="both"/>
        <w:rPr>
          <w:rFonts w:ascii="Arial" w:hAnsi="Arial" w:cs="Arial"/>
        </w:rPr>
      </w:pPr>
      <w:r w:rsidRPr="00EC27DA">
        <w:rPr>
          <w:rFonts w:ascii="Arial" w:hAnsi="Arial" w:cs="Arial"/>
        </w:rPr>
        <w:t xml:space="preserve">e) “A postura liberal gerou espaços para os filhos explicitarem desejos e objetivos, portanto, </w:t>
      </w:r>
      <w:r w:rsidRPr="00EC27DA">
        <w:rPr>
          <w:rFonts w:ascii="Arial" w:hAnsi="Arial" w:cs="Arial"/>
          <w:b/>
          <w:bCs/>
        </w:rPr>
        <w:t>nada</w:t>
      </w:r>
      <w:r w:rsidRPr="00EC27DA">
        <w:rPr>
          <w:rFonts w:ascii="Arial" w:hAnsi="Arial" w:cs="Arial"/>
        </w:rPr>
        <w:t xml:space="preserve"> impede que a iniciativa parta deles.”</w:t>
      </w:r>
    </w:p>
    <w:p w14:paraId="47A0F69E" w14:textId="77777777" w:rsidR="00E82C1E" w:rsidRPr="00EC27DA" w:rsidRDefault="00E82C1E" w:rsidP="00E82C1E">
      <w:pPr>
        <w:spacing w:after="0" w:line="240" w:lineRule="auto"/>
        <w:jc w:val="both"/>
        <w:rPr>
          <w:rFonts w:ascii="Arial" w:hAnsi="Arial" w:cs="Arial"/>
          <w:b/>
          <w:bCs/>
        </w:rPr>
      </w:pPr>
    </w:p>
    <w:p w14:paraId="3C0BE6BF" w14:textId="4283715E" w:rsidR="006D42FB" w:rsidRPr="00EC27DA" w:rsidRDefault="006D42FB" w:rsidP="00E82C1E">
      <w:pPr>
        <w:spacing w:after="0" w:line="240" w:lineRule="auto"/>
        <w:jc w:val="both"/>
        <w:rPr>
          <w:rFonts w:ascii="Arial" w:hAnsi="Arial" w:cs="Arial"/>
          <w:b/>
          <w:bCs/>
        </w:rPr>
      </w:pPr>
      <w:r w:rsidRPr="00EC27DA">
        <w:rPr>
          <w:rFonts w:ascii="Arial" w:hAnsi="Arial" w:cs="Arial"/>
          <w:b/>
          <w:bCs/>
        </w:rPr>
        <w:t>Observe a tirinha abaixo e responda:</w:t>
      </w:r>
    </w:p>
    <w:p w14:paraId="4ED51B8F" w14:textId="732E53E6" w:rsidR="006D42FB" w:rsidRPr="00EC27DA" w:rsidRDefault="00E82C1E" w:rsidP="00E82C1E">
      <w:pPr>
        <w:spacing w:after="0" w:line="240" w:lineRule="auto"/>
        <w:jc w:val="both"/>
        <w:rPr>
          <w:rFonts w:ascii="Arial" w:hAnsi="Arial" w:cs="Arial"/>
          <w:b/>
          <w:bCs/>
        </w:rPr>
      </w:pPr>
      <w:r w:rsidRPr="00EC27DA">
        <w:rPr>
          <w:rFonts w:ascii="Arial" w:hAnsi="Arial" w:cs="Arial"/>
          <w:noProof/>
        </w:rPr>
        <w:drawing>
          <wp:anchor distT="0" distB="0" distL="114300" distR="114300" simplePos="0" relativeHeight="251658240" behindDoc="0" locked="0" layoutInCell="1" allowOverlap="1" wp14:anchorId="28119166" wp14:editId="2A97DD87">
            <wp:simplePos x="0" y="0"/>
            <wp:positionH relativeFrom="column">
              <wp:posOffset>1594800</wp:posOffset>
            </wp:positionH>
            <wp:positionV relativeFrom="paragraph">
              <wp:posOffset>29235</wp:posOffset>
            </wp:positionV>
            <wp:extent cx="2628000" cy="2180120"/>
            <wp:effectExtent l="0" t="0" r="1270" b="0"/>
            <wp:wrapNone/>
            <wp:docPr id="19932360" name="Imagem 1" descr="Interface gráfica do usuário, Aplicativ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2360" name="Imagem 1" descr="Interface gráfica do usuário, Aplicativo&#10;&#10;O conteúdo gerado por IA pode estar incorreto."/>
                    <pic:cNvPicPr/>
                  </pic:nvPicPr>
                  <pic:blipFill rotWithShape="1">
                    <a:blip r:embed="rId7">
                      <a:extLst>
                        <a:ext uri="{28A0092B-C50C-407E-A947-70E740481C1C}">
                          <a14:useLocalDpi xmlns:a14="http://schemas.microsoft.com/office/drawing/2010/main" val="0"/>
                        </a:ext>
                      </a:extLst>
                    </a:blip>
                    <a:srcRect l="35755" t="27753" r="26114" b="15982"/>
                    <a:stretch/>
                  </pic:blipFill>
                  <pic:spPr bwMode="auto">
                    <a:xfrm>
                      <a:off x="0" y="0"/>
                      <a:ext cx="2639567" cy="21897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A8785EF" w14:textId="77777777" w:rsidR="00B4744A" w:rsidRPr="00EC27DA" w:rsidRDefault="00B4744A" w:rsidP="00E82C1E">
      <w:pPr>
        <w:spacing w:after="0" w:line="240" w:lineRule="auto"/>
        <w:jc w:val="both"/>
        <w:rPr>
          <w:rFonts w:ascii="Arial" w:hAnsi="Arial" w:cs="Arial"/>
        </w:rPr>
      </w:pPr>
    </w:p>
    <w:p w14:paraId="2E31DFA9" w14:textId="205F64FE" w:rsidR="00E82C1E" w:rsidRPr="00EC27DA" w:rsidRDefault="00E82C1E" w:rsidP="00E82C1E">
      <w:pPr>
        <w:spacing w:after="0" w:line="240" w:lineRule="auto"/>
        <w:jc w:val="both"/>
        <w:rPr>
          <w:rFonts w:ascii="Arial" w:hAnsi="Arial" w:cs="Arial"/>
        </w:rPr>
      </w:pPr>
    </w:p>
    <w:p w14:paraId="1A33C20F" w14:textId="77777777" w:rsidR="00E82C1E" w:rsidRPr="00EC27DA" w:rsidRDefault="00E82C1E" w:rsidP="00E82C1E">
      <w:pPr>
        <w:spacing w:after="0" w:line="240" w:lineRule="auto"/>
        <w:jc w:val="both"/>
        <w:rPr>
          <w:rFonts w:ascii="Arial" w:hAnsi="Arial" w:cs="Arial"/>
        </w:rPr>
      </w:pPr>
    </w:p>
    <w:p w14:paraId="2F30C8B8" w14:textId="77777777" w:rsidR="00E82C1E" w:rsidRPr="00EC27DA" w:rsidRDefault="00E82C1E" w:rsidP="00E82C1E">
      <w:pPr>
        <w:spacing w:after="0" w:line="240" w:lineRule="auto"/>
        <w:jc w:val="both"/>
        <w:rPr>
          <w:rFonts w:ascii="Arial" w:hAnsi="Arial" w:cs="Arial"/>
        </w:rPr>
      </w:pPr>
    </w:p>
    <w:p w14:paraId="3EC5726C" w14:textId="77777777" w:rsidR="00E82C1E" w:rsidRPr="00EC27DA" w:rsidRDefault="00E82C1E" w:rsidP="00E82C1E">
      <w:pPr>
        <w:spacing w:after="0" w:line="240" w:lineRule="auto"/>
        <w:jc w:val="both"/>
        <w:rPr>
          <w:rFonts w:ascii="Arial" w:hAnsi="Arial" w:cs="Arial"/>
        </w:rPr>
      </w:pPr>
    </w:p>
    <w:p w14:paraId="6158E39B" w14:textId="3071E35E" w:rsidR="00E82C1E" w:rsidRPr="00EC27DA" w:rsidRDefault="00E82C1E" w:rsidP="00E82C1E">
      <w:pPr>
        <w:spacing w:after="0" w:line="240" w:lineRule="auto"/>
        <w:jc w:val="both"/>
        <w:rPr>
          <w:rFonts w:ascii="Arial" w:hAnsi="Arial" w:cs="Arial"/>
        </w:rPr>
      </w:pPr>
      <w:r w:rsidRPr="00EC27DA">
        <w:rPr>
          <w:rFonts w:ascii="Arial" w:hAnsi="Arial" w:cs="Arial"/>
        </w:rPr>
        <w:t xml:space="preserve"> </w:t>
      </w:r>
    </w:p>
    <w:p w14:paraId="6B670CE3" w14:textId="77777777" w:rsidR="00E82C1E" w:rsidRPr="00EC27DA" w:rsidRDefault="00E82C1E" w:rsidP="00E82C1E">
      <w:pPr>
        <w:spacing w:after="0" w:line="240" w:lineRule="auto"/>
        <w:jc w:val="both"/>
        <w:rPr>
          <w:rFonts w:ascii="Arial" w:hAnsi="Arial" w:cs="Arial"/>
        </w:rPr>
      </w:pPr>
    </w:p>
    <w:p w14:paraId="4DA65F30" w14:textId="77777777" w:rsidR="00E82C1E" w:rsidRPr="00EC27DA" w:rsidRDefault="00E82C1E" w:rsidP="00E82C1E">
      <w:pPr>
        <w:spacing w:after="0" w:line="240" w:lineRule="auto"/>
        <w:jc w:val="both"/>
        <w:rPr>
          <w:rFonts w:ascii="Arial" w:hAnsi="Arial" w:cs="Arial"/>
        </w:rPr>
      </w:pPr>
    </w:p>
    <w:p w14:paraId="16049FA4" w14:textId="77777777" w:rsidR="00E82C1E" w:rsidRPr="00EC27DA" w:rsidRDefault="00E82C1E" w:rsidP="00E82C1E">
      <w:pPr>
        <w:spacing w:after="0" w:line="240" w:lineRule="auto"/>
        <w:jc w:val="both"/>
        <w:rPr>
          <w:rFonts w:ascii="Arial" w:hAnsi="Arial" w:cs="Arial"/>
        </w:rPr>
      </w:pPr>
    </w:p>
    <w:p w14:paraId="5871B25B" w14:textId="77777777" w:rsidR="00E82C1E" w:rsidRPr="00EC27DA" w:rsidRDefault="00E82C1E" w:rsidP="00E82C1E">
      <w:pPr>
        <w:spacing w:after="0" w:line="240" w:lineRule="auto"/>
        <w:jc w:val="both"/>
        <w:rPr>
          <w:rFonts w:ascii="Arial" w:hAnsi="Arial" w:cs="Arial"/>
        </w:rPr>
      </w:pPr>
    </w:p>
    <w:p w14:paraId="160407C4" w14:textId="77777777" w:rsidR="00E82C1E" w:rsidRPr="00EC27DA" w:rsidRDefault="00E82C1E" w:rsidP="00E82C1E">
      <w:pPr>
        <w:spacing w:after="0" w:line="240" w:lineRule="auto"/>
        <w:jc w:val="both"/>
        <w:rPr>
          <w:rFonts w:ascii="Arial" w:hAnsi="Arial" w:cs="Arial"/>
        </w:rPr>
      </w:pPr>
    </w:p>
    <w:p w14:paraId="36AEA882" w14:textId="77777777" w:rsidR="00E82C1E" w:rsidRPr="00EC27DA" w:rsidRDefault="00E82C1E" w:rsidP="00E82C1E">
      <w:pPr>
        <w:spacing w:after="0" w:line="240" w:lineRule="auto"/>
        <w:jc w:val="both"/>
        <w:rPr>
          <w:rFonts w:ascii="Arial" w:hAnsi="Arial" w:cs="Arial"/>
        </w:rPr>
      </w:pPr>
    </w:p>
    <w:p w14:paraId="7B42CA98" w14:textId="77777777" w:rsidR="00E82C1E" w:rsidRPr="00EC27DA" w:rsidRDefault="00E82C1E" w:rsidP="00E82C1E">
      <w:pPr>
        <w:spacing w:after="0" w:line="240" w:lineRule="auto"/>
        <w:jc w:val="both"/>
        <w:rPr>
          <w:rFonts w:ascii="Arial" w:hAnsi="Arial" w:cs="Arial"/>
        </w:rPr>
      </w:pPr>
    </w:p>
    <w:p w14:paraId="38EC9E56" w14:textId="28B381F0" w:rsidR="00E82C1E" w:rsidRPr="00E82C1E" w:rsidRDefault="00E82C1E" w:rsidP="00E82C1E">
      <w:pPr>
        <w:spacing w:after="0" w:line="240" w:lineRule="auto"/>
        <w:jc w:val="both"/>
        <w:rPr>
          <w:rFonts w:ascii="Arial" w:hAnsi="Arial" w:cs="Arial"/>
          <w:b/>
          <w:bCs/>
        </w:rPr>
      </w:pPr>
      <w:r w:rsidRPr="00EC27DA">
        <w:rPr>
          <w:rFonts w:ascii="Arial" w:hAnsi="Arial" w:cs="Arial"/>
          <w:b/>
          <w:bCs/>
        </w:rPr>
        <w:t xml:space="preserve">Questão 4: </w:t>
      </w:r>
      <w:r w:rsidRPr="00E82C1E">
        <w:rPr>
          <w:rFonts w:ascii="Arial" w:hAnsi="Arial" w:cs="Arial"/>
          <w:b/>
          <w:bCs/>
        </w:rPr>
        <w:t>Os verbos do primeiro quadrinho “fecha” e “beija” são classificados como verbos:</w:t>
      </w:r>
    </w:p>
    <w:p w14:paraId="68830D0D" w14:textId="77777777" w:rsidR="00E82C1E" w:rsidRPr="00E82C1E" w:rsidRDefault="00E82C1E" w:rsidP="00E82C1E">
      <w:pPr>
        <w:spacing w:after="0" w:line="240" w:lineRule="auto"/>
        <w:jc w:val="both"/>
        <w:rPr>
          <w:rFonts w:ascii="Arial" w:hAnsi="Arial" w:cs="Arial"/>
        </w:rPr>
      </w:pPr>
      <w:r w:rsidRPr="00E82C1E">
        <w:rPr>
          <w:rFonts w:ascii="Arial" w:hAnsi="Arial" w:cs="Arial"/>
        </w:rPr>
        <w:t>a) transitivos diretos.</w:t>
      </w:r>
    </w:p>
    <w:p w14:paraId="06989454" w14:textId="77777777" w:rsidR="00E82C1E" w:rsidRPr="00E82C1E" w:rsidRDefault="00E82C1E" w:rsidP="00E82C1E">
      <w:pPr>
        <w:spacing w:after="0" w:line="240" w:lineRule="auto"/>
        <w:jc w:val="both"/>
        <w:rPr>
          <w:rFonts w:ascii="Arial" w:hAnsi="Arial" w:cs="Arial"/>
        </w:rPr>
      </w:pPr>
      <w:r w:rsidRPr="00E82C1E">
        <w:rPr>
          <w:rFonts w:ascii="Arial" w:hAnsi="Arial" w:cs="Arial"/>
        </w:rPr>
        <w:t>b) transitivos indiretos.</w:t>
      </w:r>
    </w:p>
    <w:p w14:paraId="267EFD82" w14:textId="77777777" w:rsidR="00E82C1E" w:rsidRPr="00E82C1E" w:rsidRDefault="00E82C1E" w:rsidP="00E82C1E">
      <w:pPr>
        <w:spacing w:after="0" w:line="240" w:lineRule="auto"/>
        <w:jc w:val="both"/>
        <w:rPr>
          <w:rFonts w:ascii="Arial" w:hAnsi="Arial" w:cs="Arial"/>
        </w:rPr>
      </w:pPr>
      <w:r w:rsidRPr="00E82C1E">
        <w:rPr>
          <w:rFonts w:ascii="Arial" w:hAnsi="Arial" w:cs="Arial"/>
        </w:rPr>
        <w:t>c) de ligação.</w:t>
      </w:r>
    </w:p>
    <w:p w14:paraId="70D03765" w14:textId="77777777" w:rsidR="00E82C1E" w:rsidRPr="00E82C1E" w:rsidRDefault="00E82C1E" w:rsidP="00E82C1E">
      <w:pPr>
        <w:spacing w:after="0" w:line="240" w:lineRule="auto"/>
        <w:jc w:val="both"/>
        <w:rPr>
          <w:rFonts w:ascii="Arial" w:hAnsi="Arial" w:cs="Arial"/>
        </w:rPr>
      </w:pPr>
      <w:r w:rsidRPr="00E82C1E">
        <w:rPr>
          <w:rFonts w:ascii="Arial" w:hAnsi="Arial" w:cs="Arial"/>
        </w:rPr>
        <w:t>d) intransitivos.</w:t>
      </w:r>
    </w:p>
    <w:p w14:paraId="7EEA0F5B" w14:textId="77777777" w:rsidR="00E82C1E" w:rsidRPr="00E82C1E" w:rsidRDefault="00E82C1E" w:rsidP="00E82C1E">
      <w:pPr>
        <w:spacing w:after="0" w:line="240" w:lineRule="auto"/>
        <w:jc w:val="both"/>
        <w:rPr>
          <w:rFonts w:ascii="Arial" w:hAnsi="Arial" w:cs="Arial"/>
        </w:rPr>
      </w:pPr>
      <w:r w:rsidRPr="00E82C1E">
        <w:rPr>
          <w:rFonts w:ascii="Arial" w:hAnsi="Arial" w:cs="Arial"/>
        </w:rPr>
        <w:t>e) transitivos diretos e indiretos</w:t>
      </w:r>
    </w:p>
    <w:p w14:paraId="478C4FAD" w14:textId="77777777" w:rsidR="00540DB3" w:rsidRPr="00EC27DA" w:rsidRDefault="00540DB3" w:rsidP="00E82C1E">
      <w:pPr>
        <w:spacing w:after="0" w:line="240" w:lineRule="auto"/>
        <w:jc w:val="both"/>
        <w:rPr>
          <w:rFonts w:ascii="Arial" w:hAnsi="Arial" w:cs="Arial"/>
          <w:b/>
          <w:bCs/>
        </w:rPr>
      </w:pPr>
    </w:p>
    <w:p w14:paraId="745C0506" w14:textId="4FCEB1EA" w:rsidR="00E82C1E" w:rsidRPr="00E82C1E" w:rsidRDefault="00E82C1E" w:rsidP="00E82C1E">
      <w:pPr>
        <w:spacing w:after="0" w:line="240" w:lineRule="auto"/>
        <w:jc w:val="both"/>
        <w:rPr>
          <w:rFonts w:ascii="Arial" w:hAnsi="Arial" w:cs="Arial"/>
        </w:rPr>
      </w:pPr>
      <w:r w:rsidRPr="00E82C1E">
        <w:rPr>
          <w:rFonts w:ascii="Arial" w:hAnsi="Arial" w:cs="Arial"/>
          <w:b/>
          <w:bCs/>
        </w:rPr>
        <w:t>Q</w:t>
      </w:r>
      <w:r w:rsidRPr="00EC27DA">
        <w:rPr>
          <w:rFonts w:ascii="Arial" w:hAnsi="Arial" w:cs="Arial"/>
          <w:b/>
          <w:bCs/>
        </w:rPr>
        <w:t>uestão 5:</w:t>
      </w:r>
      <w:r w:rsidRPr="00E82C1E">
        <w:rPr>
          <w:rFonts w:ascii="Arial" w:hAnsi="Arial" w:cs="Arial"/>
          <w:b/>
          <w:bCs/>
        </w:rPr>
        <w:t xml:space="preserve"> </w:t>
      </w:r>
      <w:r w:rsidRPr="00E82C1E">
        <w:rPr>
          <w:rFonts w:ascii="Arial" w:hAnsi="Arial" w:cs="Arial"/>
        </w:rPr>
        <w:t>“Tudo isso pode ser comprovado por qualquer cidadão”. A forma ativa dessa mesma frase é:</w:t>
      </w:r>
    </w:p>
    <w:p w14:paraId="27D5520E" w14:textId="77777777" w:rsidR="00E82C1E" w:rsidRPr="00EC27DA" w:rsidRDefault="00E82C1E" w:rsidP="00E82C1E">
      <w:pPr>
        <w:spacing w:after="0" w:line="240" w:lineRule="auto"/>
        <w:jc w:val="both"/>
        <w:rPr>
          <w:rFonts w:ascii="Arial" w:hAnsi="Arial" w:cs="Arial"/>
        </w:rPr>
      </w:pPr>
      <w:r w:rsidRPr="00E82C1E">
        <w:rPr>
          <w:rFonts w:ascii="Arial" w:hAnsi="Arial" w:cs="Arial"/>
        </w:rPr>
        <w:t xml:space="preserve">a) qualquer cidadão pode comprovar tudo isso. </w:t>
      </w:r>
    </w:p>
    <w:p w14:paraId="165E66A1" w14:textId="77777777" w:rsidR="00E82C1E" w:rsidRPr="00EC27DA" w:rsidRDefault="00E82C1E" w:rsidP="00E82C1E">
      <w:pPr>
        <w:spacing w:after="0" w:line="240" w:lineRule="auto"/>
        <w:jc w:val="both"/>
        <w:rPr>
          <w:rFonts w:ascii="Arial" w:hAnsi="Arial" w:cs="Arial"/>
        </w:rPr>
      </w:pPr>
      <w:r w:rsidRPr="00E82C1E">
        <w:rPr>
          <w:rFonts w:ascii="Arial" w:hAnsi="Arial" w:cs="Arial"/>
        </w:rPr>
        <w:t xml:space="preserve">b) tudo pode comprovar-se. </w:t>
      </w:r>
    </w:p>
    <w:p w14:paraId="2B0B2306" w14:textId="77777777" w:rsidR="00E82C1E" w:rsidRPr="00EC27DA" w:rsidRDefault="00E82C1E" w:rsidP="00E82C1E">
      <w:pPr>
        <w:spacing w:after="0" w:line="240" w:lineRule="auto"/>
        <w:jc w:val="both"/>
        <w:rPr>
          <w:rFonts w:ascii="Arial" w:hAnsi="Arial" w:cs="Arial"/>
        </w:rPr>
      </w:pPr>
      <w:r w:rsidRPr="00E82C1E">
        <w:rPr>
          <w:rFonts w:ascii="Arial" w:hAnsi="Arial" w:cs="Arial"/>
        </w:rPr>
        <w:t>c) qualquer cidadão se pode comprovar tudo isso.</w:t>
      </w:r>
    </w:p>
    <w:p w14:paraId="197E1F5F" w14:textId="77777777" w:rsidR="00E82C1E" w:rsidRPr="00EC27DA" w:rsidRDefault="00E82C1E" w:rsidP="00E82C1E">
      <w:pPr>
        <w:spacing w:after="0" w:line="240" w:lineRule="auto"/>
        <w:jc w:val="both"/>
        <w:rPr>
          <w:rFonts w:ascii="Arial" w:hAnsi="Arial" w:cs="Arial"/>
        </w:rPr>
      </w:pPr>
      <w:r w:rsidRPr="00E82C1E">
        <w:rPr>
          <w:rFonts w:ascii="Arial" w:hAnsi="Arial" w:cs="Arial"/>
        </w:rPr>
        <w:t xml:space="preserve">d) pode comprovar-se tudo isso. </w:t>
      </w:r>
    </w:p>
    <w:p w14:paraId="0939B7D6" w14:textId="654B6C14" w:rsidR="00E82C1E" w:rsidRPr="00E82C1E" w:rsidRDefault="00E82C1E" w:rsidP="00E82C1E">
      <w:pPr>
        <w:spacing w:after="0" w:line="240" w:lineRule="auto"/>
        <w:jc w:val="both"/>
        <w:rPr>
          <w:rFonts w:ascii="Arial" w:hAnsi="Arial" w:cs="Arial"/>
        </w:rPr>
      </w:pPr>
      <w:r w:rsidRPr="00E82C1E">
        <w:rPr>
          <w:rFonts w:ascii="Arial" w:hAnsi="Arial" w:cs="Arial"/>
        </w:rPr>
        <w:t>e) qualquer cidadão pode ter tudo isso comprovado.</w:t>
      </w:r>
    </w:p>
    <w:p w14:paraId="393BB918" w14:textId="77777777" w:rsidR="00E82C1E" w:rsidRPr="00EC27DA" w:rsidRDefault="00E82C1E" w:rsidP="00E82C1E">
      <w:pPr>
        <w:spacing w:after="0" w:line="240" w:lineRule="auto"/>
        <w:jc w:val="both"/>
        <w:rPr>
          <w:rFonts w:ascii="Arial" w:hAnsi="Arial" w:cs="Arial"/>
          <w:b/>
          <w:bCs/>
        </w:rPr>
      </w:pPr>
    </w:p>
    <w:p w14:paraId="064E3B94" w14:textId="55C129DB" w:rsidR="00E82C1E" w:rsidRPr="00E82C1E" w:rsidRDefault="00E82C1E" w:rsidP="00E82C1E">
      <w:pPr>
        <w:spacing w:after="0" w:line="240" w:lineRule="auto"/>
        <w:jc w:val="both"/>
        <w:rPr>
          <w:rFonts w:ascii="Arial" w:hAnsi="Arial" w:cs="Arial"/>
        </w:rPr>
      </w:pPr>
      <w:r w:rsidRPr="00E82C1E">
        <w:rPr>
          <w:rFonts w:ascii="Arial" w:hAnsi="Arial" w:cs="Arial"/>
          <w:b/>
          <w:bCs/>
        </w:rPr>
        <w:t>Q</w:t>
      </w:r>
      <w:r w:rsidRPr="00EC27DA">
        <w:rPr>
          <w:rFonts w:ascii="Arial" w:hAnsi="Arial" w:cs="Arial"/>
          <w:b/>
          <w:bCs/>
        </w:rPr>
        <w:t>uestão 6:</w:t>
      </w:r>
      <w:r w:rsidRPr="00E82C1E">
        <w:rPr>
          <w:rFonts w:ascii="Arial" w:hAnsi="Arial" w:cs="Arial"/>
          <w:b/>
          <w:bCs/>
        </w:rPr>
        <w:t xml:space="preserve"> </w:t>
      </w:r>
      <w:r w:rsidRPr="00E82C1E">
        <w:rPr>
          <w:rFonts w:ascii="Arial" w:hAnsi="Arial" w:cs="Arial"/>
        </w:rPr>
        <w:t>Indique a única alternativa que é classificada como frase não oracional.</w:t>
      </w:r>
    </w:p>
    <w:p w14:paraId="4B0BB351" w14:textId="77777777" w:rsidR="00E82C1E" w:rsidRPr="00EC27DA" w:rsidRDefault="00E82C1E" w:rsidP="00E82C1E">
      <w:pPr>
        <w:spacing w:after="0" w:line="240" w:lineRule="auto"/>
        <w:jc w:val="both"/>
        <w:rPr>
          <w:rFonts w:ascii="Arial" w:hAnsi="Arial" w:cs="Arial"/>
        </w:rPr>
      </w:pPr>
      <w:r w:rsidRPr="00EC27DA">
        <w:rPr>
          <w:rFonts w:ascii="Arial" w:hAnsi="Arial" w:cs="Arial"/>
        </w:rPr>
        <w:t xml:space="preserve">a) sim, chamei. </w:t>
      </w:r>
    </w:p>
    <w:p w14:paraId="4834522A" w14:textId="77777777" w:rsidR="00E82C1E" w:rsidRPr="00EC27DA" w:rsidRDefault="00E82C1E" w:rsidP="00E82C1E">
      <w:pPr>
        <w:spacing w:after="0" w:line="240" w:lineRule="auto"/>
        <w:jc w:val="both"/>
        <w:rPr>
          <w:rFonts w:ascii="Arial" w:hAnsi="Arial" w:cs="Arial"/>
        </w:rPr>
      </w:pPr>
      <w:r w:rsidRPr="00EC27DA">
        <w:rPr>
          <w:rFonts w:ascii="Arial" w:hAnsi="Arial" w:cs="Arial"/>
        </w:rPr>
        <w:t xml:space="preserve">b) que fazemos? </w:t>
      </w:r>
    </w:p>
    <w:p w14:paraId="479D29B4" w14:textId="77777777" w:rsidR="00E82C1E" w:rsidRPr="00EC27DA" w:rsidRDefault="00E82C1E" w:rsidP="00E82C1E">
      <w:pPr>
        <w:spacing w:after="0" w:line="240" w:lineRule="auto"/>
        <w:jc w:val="both"/>
        <w:rPr>
          <w:rFonts w:ascii="Arial" w:hAnsi="Arial" w:cs="Arial"/>
        </w:rPr>
      </w:pPr>
      <w:r w:rsidRPr="00EC27DA">
        <w:rPr>
          <w:rFonts w:ascii="Arial" w:hAnsi="Arial" w:cs="Arial"/>
        </w:rPr>
        <w:t xml:space="preserve">c) penso, logo existo. </w:t>
      </w:r>
    </w:p>
    <w:p w14:paraId="3A2205C3" w14:textId="77777777" w:rsidR="00E82C1E" w:rsidRPr="00EC27DA" w:rsidRDefault="00E82C1E" w:rsidP="00E82C1E">
      <w:pPr>
        <w:spacing w:after="0" w:line="240" w:lineRule="auto"/>
        <w:jc w:val="both"/>
        <w:rPr>
          <w:rFonts w:ascii="Arial" w:hAnsi="Arial" w:cs="Arial"/>
        </w:rPr>
      </w:pPr>
      <w:r w:rsidRPr="00EC27DA">
        <w:rPr>
          <w:rFonts w:ascii="Arial" w:hAnsi="Arial" w:cs="Arial"/>
        </w:rPr>
        <w:t xml:space="preserve">d) já? </w:t>
      </w:r>
    </w:p>
    <w:p w14:paraId="2F4A0575" w14:textId="7355B588" w:rsidR="00E82C1E" w:rsidRPr="00EC27DA" w:rsidRDefault="00E82C1E" w:rsidP="00E82C1E">
      <w:pPr>
        <w:spacing w:after="0" w:line="240" w:lineRule="auto"/>
        <w:jc w:val="both"/>
        <w:rPr>
          <w:rFonts w:ascii="Arial" w:hAnsi="Arial" w:cs="Arial"/>
        </w:rPr>
      </w:pPr>
      <w:r w:rsidRPr="00EC27DA">
        <w:rPr>
          <w:rFonts w:ascii="Arial" w:hAnsi="Arial" w:cs="Arial"/>
        </w:rPr>
        <w:t>e) não sei…</w:t>
      </w:r>
    </w:p>
    <w:p w14:paraId="22540F67" w14:textId="77777777" w:rsidR="00E82C1E" w:rsidRPr="00EC27DA" w:rsidRDefault="00E82C1E" w:rsidP="00E82C1E">
      <w:pPr>
        <w:spacing w:after="0" w:line="240" w:lineRule="auto"/>
        <w:jc w:val="both"/>
        <w:rPr>
          <w:rFonts w:ascii="Arial" w:hAnsi="Arial" w:cs="Arial"/>
        </w:rPr>
      </w:pPr>
    </w:p>
    <w:p w14:paraId="0501991F" w14:textId="6F9F6DEE" w:rsidR="00E82C1E" w:rsidRPr="00EC27DA" w:rsidRDefault="00E82C1E" w:rsidP="00E82C1E">
      <w:pPr>
        <w:pBdr>
          <w:top w:val="single" w:sz="12" w:space="1" w:color="auto"/>
          <w:bottom w:val="single" w:sz="12" w:space="1" w:color="auto"/>
        </w:pBdr>
        <w:spacing w:after="0" w:line="240" w:lineRule="auto"/>
        <w:jc w:val="center"/>
        <w:rPr>
          <w:rFonts w:ascii="Arial" w:hAnsi="Arial" w:cs="Arial"/>
          <w:b/>
          <w:bCs/>
        </w:rPr>
      </w:pPr>
      <w:r w:rsidRPr="00EC27DA">
        <w:rPr>
          <w:rFonts w:ascii="Arial" w:hAnsi="Arial" w:cs="Arial"/>
          <w:b/>
          <w:bCs/>
        </w:rPr>
        <w:t xml:space="preserve">QUESTÕES </w:t>
      </w:r>
      <w:r w:rsidRPr="00EC27DA">
        <w:rPr>
          <w:rFonts w:ascii="Arial" w:hAnsi="Arial" w:cs="Arial"/>
          <w:b/>
          <w:bCs/>
        </w:rPr>
        <w:t>DISCURSIVAS</w:t>
      </w:r>
    </w:p>
    <w:p w14:paraId="56EAB3D3" w14:textId="77777777" w:rsidR="00E82C1E" w:rsidRPr="00EC27DA" w:rsidRDefault="00E82C1E" w:rsidP="00E82C1E">
      <w:pPr>
        <w:spacing w:after="0" w:line="240" w:lineRule="auto"/>
        <w:jc w:val="both"/>
        <w:rPr>
          <w:rFonts w:ascii="Arial" w:hAnsi="Arial" w:cs="Arial"/>
        </w:rPr>
      </w:pPr>
    </w:p>
    <w:p w14:paraId="4AFB8FE9" w14:textId="034E813A" w:rsidR="002367B1" w:rsidRPr="002367B1" w:rsidRDefault="002367B1" w:rsidP="002367B1">
      <w:pPr>
        <w:spacing w:after="0" w:line="240" w:lineRule="auto"/>
        <w:jc w:val="both"/>
        <w:rPr>
          <w:rFonts w:ascii="Arial" w:hAnsi="Arial" w:cs="Arial"/>
        </w:rPr>
      </w:pPr>
      <w:r w:rsidRPr="002367B1">
        <w:rPr>
          <w:rFonts w:ascii="Arial" w:hAnsi="Arial" w:cs="Arial"/>
        </w:rPr>
        <w:t xml:space="preserve">Leia o trecho abaixo Texto </w:t>
      </w:r>
      <w:r w:rsidRPr="00EC27DA">
        <w:rPr>
          <w:rFonts w:ascii="Arial" w:hAnsi="Arial" w:cs="Arial"/>
        </w:rPr>
        <w:t>2</w:t>
      </w:r>
      <w:r w:rsidRPr="002367B1">
        <w:rPr>
          <w:rFonts w:ascii="Arial" w:hAnsi="Arial" w:cs="Arial"/>
        </w:rPr>
        <w:t>, retirado do primeiro capítulo do livro “Pedagogia da autonomia” de Paulo Freire:</w:t>
      </w:r>
    </w:p>
    <w:p w14:paraId="7414FC46" w14:textId="77777777" w:rsidR="002367B1" w:rsidRPr="00EC27DA" w:rsidRDefault="002367B1" w:rsidP="002367B1">
      <w:pPr>
        <w:spacing w:after="0" w:line="240" w:lineRule="auto"/>
        <w:jc w:val="both"/>
        <w:rPr>
          <w:rFonts w:ascii="Arial" w:hAnsi="Arial" w:cs="Arial"/>
          <w:b/>
          <w:bCs/>
        </w:rPr>
      </w:pPr>
    </w:p>
    <w:p w14:paraId="2FCCBD7B" w14:textId="0744C3B7" w:rsidR="002367B1" w:rsidRPr="002367B1" w:rsidRDefault="002367B1" w:rsidP="002367B1">
      <w:pPr>
        <w:spacing w:after="0" w:line="240" w:lineRule="auto"/>
        <w:jc w:val="both"/>
        <w:rPr>
          <w:rFonts w:ascii="Arial" w:hAnsi="Arial" w:cs="Arial"/>
          <w:b/>
          <w:bCs/>
        </w:rPr>
      </w:pPr>
      <w:r w:rsidRPr="002367B1">
        <w:rPr>
          <w:rFonts w:ascii="Arial" w:hAnsi="Arial" w:cs="Arial"/>
          <w:b/>
          <w:bCs/>
        </w:rPr>
        <w:t xml:space="preserve">TEXTO </w:t>
      </w:r>
      <w:r w:rsidRPr="00EC27DA">
        <w:rPr>
          <w:rFonts w:ascii="Arial" w:hAnsi="Arial" w:cs="Arial"/>
          <w:b/>
          <w:bCs/>
        </w:rPr>
        <w:t>2</w:t>
      </w:r>
    </w:p>
    <w:p w14:paraId="5C8DD75F" w14:textId="095601DC" w:rsidR="002367B1" w:rsidRPr="002367B1" w:rsidRDefault="002367B1" w:rsidP="002367B1">
      <w:pPr>
        <w:spacing w:after="0" w:line="240" w:lineRule="auto"/>
        <w:ind w:firstLine="708"/>
        <w:jc w:val="both"/>
        <w:rPr>
          <w:rFonts w:ascii="Arial" w:hAnsi="Arial" w:cs="Arial"/>
          <w:sz w:val="20"/>
          <w:szCs w:val="20"/>
        </w:rPr>
      </w:pPr>
      <w:r w:rsidRPr="002367B1">
        <w:rPr>
          <w:rFonts w:ascii="Arial" w:hAnsi="Arial" w:cs="Arial"/>
          <w:sz w:val="20"/>
          <w:szCs w:val="20"/>
        </w:rPr>
        <w:t>Quem ensina aprende ao ensinar e quem aprende ensina ao aprender. Quem ensina, ensina alguma coisa a alguém. Por isso é que, do ponto de vista gramatical, o verbo ensinar é um verbo transitivo-relativo. Verbo que pede um objeto direto – alguma coisa – e um objeto indireto – a alguém. Do ponto de vista democrático em que me situo, mas também do ponto de vista da radicalidade metafísica em que me coloco e de que decorre minha compreensão do homem e da mulher como seres históricos e inacabados e sobre que se funda a minha inteligência do processo de conhecer, ensinar é algo mais que um verbo transitivo-relativo.</w:t>
      </w:r>
    </w:p>
    <w:p w14:paraId="488C407C" w14:textId="1B99AAFB" w:rsidR="002367B1" w:rsidRPr="002367B1" w:rsidRDefault="002367B1" w:rsidP="002367B1">
      <w:pPr>
        <w:spacing w:after="0" w:line="240" w:lineRule="auto"/>
        <w:ind w:firstLine="708"/>
        <w:jc w:val="both"/>
        <w:rPr>
          <w:rFonts w:ascii="Arial" w:hAnsi="Arial" w:cs="Arial"/>
          <w:sz w:val="20"/>
          <w:szCs w:val="20"/>
        </w:rPr>
      </w:pPr>
      <w:r w:rsidRPr="002367B1">
        <w:rPr>
          <w:rFonts w:ascii="Arial" w:hAnsi="Arial" w:cs="Arial"/>
          <w:sz w:val="20"/>
          <w:szCs w:val="20"/>
        </w:rPr>
        <w:t>Ensinar inexiste sem aprender e vice-versa e foi aprendendo socialmente que, historicamente, mulheres e homens descobriram que era possível ensinar. Foi assim, socialmente aprendendo, que ao longo dos tempos mulheres e homens perceberam que era possível – depois, preciso – trabalhar maneiras, caminhos, métodos de ensinar. Aprender precedeu ensinar ou, em outras palavras, ensinar se diluía na experiência realmente fundante de aprender. Não temo dizer que inexiste validade no ensino de que não resulta um aprendizado em que o aprendiz não se tornou capaz de recriar ou de refazer o ensinado, em que o ensinado que não foi apreendido não pode ser realmente aprendido pelo aprendiz. Quando vivemos a autenticidade exigida pela prática de ensinar-aprender participamos de uma experiência total, diretiva, política, ideológica, gnosiológica, pedagógica, estética e ética, em que a boniteza deve achar-se de mãos dadas com a decência e com a seriedade.</w:t>
      </w:r>
    </w:p>
    <w:p w14:paraId="4792C13E" w14:textId="3117791D" w:rsidR="002367B1" w:rsidRPr="002367B1" w:rsidRDefault="002367B1" w:rsidP="002367B1">
      <w:pPr>
        <w:spacing w:after="0" w:line="240" w:lineRule="auto"/>
        <w:ind w:firstLine="708"/>
        <w:jc w:val="both"/>
        <w:rPr>
          <w:rFonts w:ascii="Arial" w:hAnsi="Arial" w:cs="Arial"/>
          <w:sz w:val="20"/>
          <w:szCs w:val="20"/>
        </w:rPr>
      </w:pPr>
      <w:r w:rsidRPr="002367B1">
        <w:rPr>
          <w:rFonts w:ascii="Arial" w:hAnsi="Arial" w:cs="Arial"/>
          <w:sz w:val="20"/>
          <w:szCs w:val="20"/>
        </w:rPr>
        <w:t>Às vezes, nos meus silêncios em que aparentemente me perco, desligado, flutuando quase, penso na importância singular que vem sendo para mulheres e homens sermos ou nos termos tornado, como constata François Jacob, “seres programados, mas, para aprender”. É que o processo de aprender, em que historicamente descobrimos que era possível ensinar como tarefa não apenas embutida no aprender, mas perfilada em si, com relação a aprender, é um processo que pode deflagrar no aprendiz uma curiosidade crescente, que pode torná-la mais e mais criador. O que quero dizer é o seguinte: quanto mais criticamente se exerça a capacidade de aprender tanto mais se constrói e desenvolve o que venho chamando “curiosidade epistemológica”, sem a qual não alcançamos o conhecimento cabal do objeto.</w:t>
      </w:r>
    </w:p>
    <w:p w14:paraId="6AD0A4CE" w14:textId="6B6DBCFA" w:rsidR="002367B1" w:rsidRPr="00EC27DA" w:rsidRDefault="002367B1" w:rsidP="002367B1">
      <w:pPr>
        <w:spacing w:after="0" w:line="240" w:lineRule="auto"/>
        <w:jc w:val="both"/>
        <w:rPr>
          <w:rFonts w:ascii="Arial" w:hAnsi="Arial" w:cs="Arial"/>
          <w:b/>
          <w:bCs/>
        </w:rPr>
      </w:pPr>
    </w:p>
    <w:p w14:paraId="640C4C73" w14:textId="2EA2A5D5" w:rsidR="002367B1" w:rsidRPr="002367B1" w:rsidRDefault="00540DB3" w:rsidP="002367B1">
      <w:pPr>
        <w:spacing w:after="0" w:line="240" w:lineRule="auto"/>
        <w:jc w:val="both"/>
        <w:rPr>
          <w:rFonts w:ascii="Arial" w:hAnsi="Arial" w:cs="Arial"/>
          <w:b/>
          <w:bCs/>
        </w:rPr>
      </w:pPr>
      <w:r w:rsidRPr="00EC27DA">
        <w:rPr>
          <w:rFonts w:ascii="Arial" w:hAnsi="Arial" w:cs="Arial"/>
          <w:b/>
          <w:bCs/>
        </w:rPr>
        <w:t xml:space="preserve">Questão </w:t>
      </w:r>
      <w:r w:rsidR="004263BB" w:rsidRPr="00EC27DA">
        <w:rPr>
          <w:rFonts w:ascii="Arial" w:hAnsi="Arial" w:cs="Arial"/>
          <w:b/>
          <w:bCs/>
        </w:rPr>
        <w:t>7</w:t>
      </w:r>
      <w:r w:rsidRPr="00EC27DA">
        <w:rPr>
          <w:rFonts w:ascii="Arial" w:hAnsi="Arial" w:cs="Arial"/>
          <w:b/>
          <w:bCs/>
        </w:rPr>
        <w:t xml:space="preserve">: </w:t>
      </w:r>
      <w:r w:rsidR="002367B1" w:rsidRPr="002367B1">
        <w:rPr>
          <w:rFonts w:ascii="Arial" w:hAnsi="Arial" w:cs="Arial"/>
          <w:b/>
          <w:bCs/>
        </w:rPr>
        <w:t>A Nova gramática do português contemporâneo”, de Celso Cunha e Lindley Cintra, apresenta as seguintes definições para a transitividade dos verbos:</w:t>
      </w:r>
    </w:p>
    <w:p w14:paraId="01C25046" w14:textId="14CEAA5F" w:rsidR="00540DB3" w:rsidRPr="00EC27DA" w:rsidRDefault="00540DB3" w:rsidP="002367B1">
      <w:pPr>
        <w:spacing w:after="0" w:line="240" w:lineRule="auto"/>
        <w:jc w:val="both"/>
        <w:rPr>
          <w:rFonts w:ascii="Arial" w:hAnsi="Arial" w:cs="Arial"/>
        </w:rPr>
      </w:pPr>
    </w:p>
    <w:p w14:paraId="46DDCB51" w14:textId="79D1D416" w:rsidR="002367B1" w:rsidRPr="002367B1" w:rsidRDefault="002367B1" w:rsidP="002367B1">
      <w:pPr>
        <w:spacing w:after="0" w:line="240" w:lineRule="auto"/>
        <w:jc w:val="both"/>
        <w:rPr>
          <w:rFonts w:ascii="Arial" w:hAnsi="Arial" w:cs="Arial"/>
          <w:sz w:val="20"/>
          <w:szCs w:val="20"/>
        </w:rPr>
      </w:pPr>
      <w:r w:rsidRPr="002367B1">
        <w:rPr>
          <w:rFonts w:ascii="Arial" w:hAnsi="Arial" w:cs="Arial"/>
          <w:sz w:val="20"/>
          <w:szCs w:val="20"/>
          <w:u w:val="single"/>
        </w:rPr>
        <w:t>Verbos significativos</w:t>
      </w:r>
      <w:r w:rsidRPr="002367B1">
        <w:rPr>
          <w:rFonts w:ascii="Arial" w:hAnsi="Arial" w:cs="Arial"/>
          <w:sz w:val="20"/>
          <w:szCs w:val="20"/>
        </w:rPr>
        <w:t xml:space="preserve"> são aqueles que trazem uma ideia nova ao sujeito. Podem ser intransitivos e transitivos.</w:t>
      </w:r>
    </w:p>
    <w:p w14:paraId="0140886E" w14:textId="70012800" w:rsidR="002367B1" w:rsidRPr="00EC27DA" w:rsidRDefault="002367B1" w:rsidP="002367B1">
      <w:pPr>
        <w:pStyle w:val="PargrafodaLista"/>
        <w:numPr>
          <w:ilvl w:val="0"/>
          <w:numId w:val="2"/>
        </w:numPr>
        <w:spacing w:after="0" w:line="240" w:lineRule="auto"/>
        <w:jc w:val="both"/>
        <w:rPr>
          <w:rFonts w:ascii="Arial" w:hAnsi="Arial" w:cs="Arial"/>
          <w:sz w:val="20"/>
          <w:szCs w:val="20"/>
        </w:rPr>
      </w:pPr>
      <w:r w:rsidRPr="00EC27DA">
        <w:rPr>
          <w:rFonts w:ascii="Arial" w:hAnsi="Arial" w:cs="Arial"/>
          <w:sz w:val="20"/>
          <w:szCs w:val="20"/>
        </w:rPr>
        <w:t xml:space="preserve">Verbos Intransitivos - verificamos que a ação está integralmente contida nas formas verbais </w:t>
      </w:r>
      <w:r w:rsidRPr="00EC27DA">
        <w:rPr>
          <w:rFonts w:ascii="Arial" w:hAnsi="Arial" w:cs="Arial"/>
          <w:i/>
          <w:iCs/>
          <w:sz w:val="20"/>
          <w:szCs w:val="20"/>
        </w:rPr>
        <w:t xml:space="preserve">sobe </w:t>
      </w:r>
      <w:r w:rsidRPr="00EC27DA">
        <w:rPr>
          <w:rFonts w:ascii="Arial" w:hAnsi="Arial" w:cs="Arial"/>
          <w:sz w:val="20"/>
          <w:szCs w:val="20"/>
        </w:rPr>
        <w:t xml:space="preserve">e </w:t>
      </w:r>
      <w:r w:rsidRPr="00EC27DA">
        <w:rPr>
          <w:rFonts w:ascii="Arial" w:hAnsi="Arial" w:cs="Arial"/>
          <w:i/>
          <w:iCs/>
          <w:sz w:val="20"/>
          <w:szCs w:val="20"/>
        </w:rPr>
        <w:t>desce</w:t>
      </w:r>
      <w:r w:rsidRPr="00EC27DA">
        <w:rPr>
          <w:rFonts w:ascii="Arial" w:hAnsi="Arial" w:cs="Arial"/>
          <w:sz w:val="20"/>
          <w:szCs w:val="20"/>
        </w:rPr>
        <w:t>. Tais</w:t>
      </w:r>
      <w:r w:rsidR="00540DB3" w:rsidRPr="00EC27DA">
        <w:rPr>
          <w:rFonts w:ascii="Arial" w:hAnsi="Arial" w:cs="Arial"/>
          <w:sz w:val="20"/>
          <w:szCs w:val="20"/>
        </w:rPr>
        <w:t xml:space="preserve"> </w:t>
      </w:r>
      <w:r w:rsidRPr="00EC27DA">
        <w:rPr>
          <w:rFonts w:ascii="Arial" w:hAnsi="Arial" w:cs="Arial"/>
          <w:sz w:val="20"/>
          <w:szCs w:val="20"/>
        </w:rPr>
        <w:t>verbos são, pois, intransitivos, ou seja, não transitivos: a ação não vai além do verbo.</w:t>
      </w:r>
    </w:p>
    <w:p w14:paraId="65D12441" w14:textId="77777777" w:rsidR="00540DB3" w:rsidRPr="00EC27DA" w:rsidRDefault="002367B1" w:rsidP="002367B1">
      <w:pPr>
        <w:spacing w:after="0" w:line="240" w:lineRule="auto"/>
        <w:jc w:val="both"/>
        <w:rPr>
          <w:rFonts w:ascii="Arial" w:hAnsi="Arial" w:cs="Arial"/>
          <w:i/>
          <w:iCs/>
          <w:sz w:val="20"/>
          <w:szCs w:val="20"/>
        </w:rPr>
      </w:pPr>
      <w:r w:rsidRPr="002367B1">
        <w:rPr>
          <w:rFonts w:ascii="Arial" w:hAnsi="Arial" w:cs="Arial"/>
          <w:i/>
          <w:iCs/>
          <w:sz w:val="20"/>
          <w:szCs w:val="20"/>
        </w:rPr>
        <w:t>Exemplo: Sobe a névoa… A sombra desce…</w:t>
      </w:r>
    </w:p>
    <w:p w14:paraId="23BE993D" w14:textId="26A3C59F" w:rsidR="002367B1" w:rsidRPr="00EC27DA" w:rsidRDefault="002367B1" w:rsidP="00540DB3">
      <w:pPr>
        <w:pStyle w:val="PargrafodaLista"/>
        <w:numPr>
          <w:ilvl w:val="0"/>
          <w:numId w:val="2"/>
        </w:numPr>
        <w:spacing w:after="0" w:line="240" w:lineRule="auto"/>
        <w:jc w:val="both"/>
        <w:rPr>
          <w:rFonts w:ascii="Arial" w:hAnsi="Arial" w:cs="Arial"/>
          <w:sz w:val="20"/>
          <w:szCs w:val="20"/>
        </w:rPr>
      </w:pPr>
      <w:r w:rsidRPr="00EC27DA">
        <w:rPr>
          <w:rFonts w:ascii="Arial" w:hAnsi="Arial" w:cs="Arial"/>
          <w:sz w:val="20"/>
          <w:szCs w:val="20"/>
        </w:rPr>
        <w:t xml:space="preserve">Verbos Transitivos - vemos que as formas verbais </w:t>
      </w:r>
      <w:r w:rsidRPr="00EC27DA">
        <w:rPr>
          <w:rFonts w:ascii="Arial" w:hAnsi="Arial" w:cs="Arial"/>
          <w:i/>
          <w:iCs/>
          <w:sz w:val="20"/>
          <w:szCs w:val="20"/>
        </w:rPr>
        <w:t xml:space="preserve">agradece </w:t>
      </w:r>
      <w:r w:rsidRPr="00EC27DA">
        <w:rPr>
          <w:rFonts w:ascii="Arial" w:hAnsi="Arial" w:cs="Arial"/>
          <w:sz w:val="20"/>
          <w:szCs w:val="20"/>
        </w:rPr>
        <w:t xml:space="preserve">e </w:t>
      </w:r>
      <w:r w:rsidRPr="00EC27DA">
        <w:rPr>
          <w:rFonts w:ascii="Arial" w:hAnsi="Arial" w:cs="Arial"/>
          <w:i/>
          <w:iCs/>
          <w:sz w:val="20"/>
          <w:szCs w:val="20"/>
        </w:rPr>
        <w:t xml:space="preserve">dou </w:t>
      </w:r>
      <w:r w:rsidRPr="00EC27DA">
        <w:rPr>
          <w:rFonts w:ascii="Arial" w:hAnsi="Arial" w:cs="Arial"/>
          <w:sz w:val="20"/>
          <w:szCs w:val="20"/>
        </w:rPr>
        <w:t xml:space="preserve">exigem certos termos para completar-lhes o significado. Como o processo verbal não está integralmente contido nelas, mas se transmite a outros elementos (o pronome </w:t>
      </w:r>
      <w:r w:rsidRPr="00EC27DA">
        <w:rPr>
          <w:rFonts w:ascii="Arial" w:hAnsi="Arial" w:cs="Arial"/>
          <w:i/>
          <w:iCs/>
          <w:sz w:val="20"/>
          <w:szCs w:val="20"/>
        </w:rPr>
        <w:t xml:space="preserve">me </w:t>
      </w:r>
      <w:r w:rsidRPr="00EC27DA">
        <w:rPr>
          <w:rFonts w:ascii="Arial" w:hAnsi="Arial" w:cs="Arial"/>
          <w:sz w:val="20"/>
          <w:szCs w:val="20"/>
        </w:rPr>
        <w:t xml:space="preserve">na primeira oração, o pronome </w:t>
      </w:r>
      <w:r w:rsidRPr="00EC27DA">
        <w:rPr>
          <w:rFonts w:ascii="Arial" w:hAnsi="Arial" w:cs="Arial"/>
          <w:i/>
          <w:iCs/>
          <w:sz w:val="20"/>
          <w:szCs w:val="20"/>
        </w:rPr>
        <w:t xml:space="preserve">lhe </w:t>
      </w:r>
      <w:r w:rsidRPr="00EC27DA">
        <w:rPr>
          <w:rFonts w:ascii="Arial" w:hAnsi="Arial" w:cs="Arial"/>
          <w:sz w:val="20"/>
          <w:szCs w:val="20"/>
        </w:rPr>
        <w:t xml:space="preserve">e o substantivo </w:t>
      </w:r>
      <w:r w:rsidRPr="00EC27DA">
        <w:rPr>
          <w:rFonts w:ascii="Arial" w:hAnsi="Arial" w:cs="Arial"/>
          <w:i/>
          <w:iCs/>
          <w:sz w:val="20"/>
          <w:szCs w:val="20"/>
        </w:rPr>
        <w:t xml:space="preserve">tempo </w:t>
      </w:r>
      <w:r w:rsidRPr="00EC27DA">
        <w:rPr>
          <w:rFonts w:ascii="Arial" w:hAnsi="Arial" w:cs="Arial"/>
          <w:sz w:val="20"/>
          <w:szCs w:val="20"/>
        </w:rPr>
        <w:t>na segunda), estes verbos chamam-se transitivos.</w:t>
      </w:r>
    </w:p>
    <w:p w14:paraId="62097241" w14:textId="58846A93" w:rsidR="002367B1" w:rsidRPr="002367B1" w:rsidRDefault="002367B1" w:rsidP="002367B1">
      <w:pPr>
        <w:spacing w:after="0" w:line="240" w:lineRule="auto"/>
        <w:jc w:val="both"/>
        <w:rPr>
          <w:rFonts w:ascii="Arial" w:hAnsi="Arial" w:cs="Arial"/>
          <w:i/>
          <w:iCs/>
          <w:sz w:val="20"/>
          <w:szCs w:val="20"/>
        </w:rPr>
      </w:pPr>
      <w:r w:rsidRPr="002367B1">
        <w:rPr>
          <w:rFonts w:ascii="Arial" w:hAnsi="Arial" w:cs="Arial"/>
          <w:i/>
          <w:iCs/>
          <w:sz w:val="20"/>
          <w:szCs w:val="20"/>
        </w:rPr>
        <w:t xml:space="preserve">Exemplo: Ele não </w:t>
      </w:r>
      <w:r w:rsidRPr="002367B1">
        <w:rPr>
          <w:rFonts w:ascii="Arial" w:hAnsi="Arial" w:cs="Arial"/>
          <w:i/>
          <w:iCs/>
          <w:sz w:val="20"/>
          <w:szCs w:val="20"/>
          <w:u w:val="single"/>
        </w:rPr>
        <w:t>me</w:t>
      </w:r>
      <w:r w:rsidRPr="002367B1">
        <w:rPr>
          <w:rFonts w:ascii="Arial" w:hAnsi="Arial" w:cs="Arial"/>
          <w:i/>
          <w:iCs/>
          <w:sz w:val="20"/>
          <w:szCs w:val="20"/>
        </w:rPr>
        <w:t xml:space="preserve"> agradece, nem eu </w:t>
      </w:r>
      <w:r w:rsidRPr="002367B1">
        <w:rPr>
          <w:rFonts w:ascii="Arial" w:hAnsi="Arial" w:cs="Arial"/>
          <w:i/>
          <w:iCs/>
          <w:sz w:val="20"/>
          <w:szCs w:val="20"/>
          <w:u w:val="single"/>
        </w:rPr>
        <w:t>lhe</w:t>
      </w:r>
      <w:r w:rsidRPr="002367B1">
        <w:rPr>
          <w:rFonts w:ascii="Arial" w:hAnsi="Arial" w:cs="Arial"/>
          <w:i/>
          <w:iCs/>
          <w:sz w:val="20"/>
          <w:szCs w:val="20"/>
        </w:rPr>
        <w:t xml:space="preserve"> dou </w:t>
      </w:r>
      <w:r w:rsidRPr="002367B1">
        <w:rPr>
          <w:rFonts w:ascii="Arial" w:hAnsi="Arial" w:cs="Arial"/>
          <w:i/>
          <w:iCs/>
          <w:sz w:val="20"/>
          <w:szCs w:val="20"/>
          <w:u w:val="single"/>
        </w:rPr>
        <w:t>tempo.</w:t>
      </w:r>
    </w:p>
    <w:p w14:paraId="1F711CB1" w14:textId="11F95559" w:rsidR="002367B1" w:rsidRPr="002367B1" w:rsidRDefault="00540DB3" w:rsidP="00540DB3">
      <w:pPr>
        <w:spacing w:after="0" w:line="240" w:lineRule="auto"/>
        <w:ind w:firstLine="708"/>
        <w:jc w:val="both"/>
        <w:rPr>
          <w:rFonts w:ascii="Arial" w:hAnsi="Arial" w:cs="Arial"/>
          <w:sz w:val="20"/>
          <w:szCs w:val="20"/>
        </w:rPr>
      </w:pPr>
      <w:r w:rsidRPr="00EC27DA">
        <w:rPr>
          <w:rFonts w:ascii="Arial" w:hAnsi="Arial" w:cs="Arial"/>
          <w:sz w:val="20"/>
          <w:szCs w:val="20"/>
        </w:rPr>
        <w:t>O</w:t>
      </w:r>
      <w:r w:rsidR="002367B1" w:rsidRPr="002367B1">
        <w:rPr>
          <w:rFonts w:ascii="Arial" w:hAnsi="Arial" w:cs="Arial"/>
          <w:sz w:val="20"/>
          <w:szCs w:val="20"/>
        </w:rPr>
        <w:t>s verbos transitivos podem ser diretos (pedem um complemento sem auxílio de preposição), indiretos (pedem um complemento com auxílio de preposição) ou diretos e indiretos/bitransitivos (pedem dois complementos, um com auxílio de preposição e outro sem auxílio de preposição).</w:t>
      </w:r>
    </w:p>
    <w:p w14:paraId="516671D7" w14:textId="628096EC" w:rsidR="002367B1" w:rsidRPr="00EC27DA" w:rsidRDefault="002367B1" w:rsidP="00540DB3">
      <w:pPr>
        <w:pStyle w:val="PargrafodaLista"/>
        <w:numPr>
          <w:ilvl w:val="0"/>
          <w:numId w:val="2"/>
        </w:numPr>
        <w:spacing w:after="0" w:line="240" w:lineRule="auto"/>
        <w:jc w:val="both"/>
        <w:rPr>
          <w:rFonts w:ascii="Arial" w:hAnsi="Arial" w:cs="Arial"/>
          <w:sz w:val="20"/>
          <w:szCs w:val="20"/>
        </w:rPr>
      </w:pPr>
      <w:r w:rsidRPr="00EC27DA">
        <w:rPr>
          <w:rFonts w:ascii="Arial" w:hAnsi="Arial" w:cs="Arial"/>
          <w:sz w:val="20"/>
          <w:szCs w:val="20"/>
        </w:rPr>
        <w:t>Verbos Reflexivos – vemos que no caso do verbo olhar a ação praticada pelo sujeito ocorre no próprio sujeito, ou seja, quando o sujeito gramatical é ao mesmo tempo agente e paciente da ação.</w:t>
      </w:r>
    </w:p>
    <w:p w14:paraId="622A2024" w14:textId="77777777" w:rsidR="002367B1" w:rsidRPr="002367B1" w:rsidRDefault="002367B1" w:rsidP="002367B1">
      <w:pPr>
        <w:spacing w:after="0" w:line="240" w:lineRule="auto"/>
        <w:jc w:val="both"/>
        <w:rPr>
          <w:rFonts w:ascii="Arial" w:hAnsi="Arial" w:cs="Arial"/>
          <w:sz w:val="20"/>
          <w:szCs w:val="20"/>
        </w:rPr>
      </w:pPr>
      <w:r w:rsidRPr="002367B1">
        <w:rPr>
          <w:rFonts w:ascii="Arial" w:hAnsi="Arial" w:cs="Arial"/>
          <w:i/>
          <w:iCs/>
          <w:sz w:val="20"/>
          <w:szCs w:val="20"/>
        </w:rPr>
        <w:t>Exemplo: Ela se olhou no espelho.</w:t>
      </w:r>
      <w:r w:rsidRPr="002367B1">
        <w:rPr>
          <w:rFonts w:ascii="Arial" w:hAnsi="Arial" w:cs="Arial"/>
          <w:sz w:val="20"/>
          <w:szCs w:val="20"/>
        </w:rPr>
        <w:t xml:space="preserve"> (...)</w:t>
      </w:r>
    </w:p>
    <w:p w14:paraId="21C026FA" w14:textId="77777777" w:rsidR="00540DB3" w:rsidRPr="00EC27DA" w:rsidRDefault="00540DB3" w:rsidP="002367B1">
      <w:pPr>
        <w:spacing w:after="0" w:line="240" w:lineRule="auto"/>
        <w:jc w:val="both"/>
        <w:rPr>
          <w:rFonts w:ascii="Arial" w:hAnsi="Arial" w:cs="Arial"/>
        </w:rPr>
      </w:pPr>
    </w:p>
    <w:p w14:paraId="75110ED1" w14:textId="598A36E9" w:rsidR="00E82C1E" w:rsidRPr="00EC27DA" w:rsidRDefault="002367B1" w:rsidP="002367B1">
      <w:pPr>
        <w:spacing w:after="0" w:line="240" w:lineRule="auto"/>
        <w:jc w:val="both"/>
        <w:rPr>
          <w:rFonts w:ascii="Arial" w:hAnsi="Arial" w:cs="Arial"/>
        </w:rPr>
      </w:pPr>
      <w:r w:rsidRPr="00EC27DA">
        <w:rPr>
          <w:rFonts w:ascii="Arial" w:hAnsi="Arial" w:cs="Arial"/>
        </w:rPr>
        <w:t>Sabendo que essas classificações verbais não são definitivas e considerando a argumentação desenvolvida por Paulo Freire acerca das relações entre ensinar e aprender, explique qual das definições gramaticais elencadas acima melhor expressaria o PENSAMENTO do educador sobre o verbo “ensinar”.</w:t>
      </w:r>
    </w:p>
    <w:p w14:paraId="3FF3FF9C" w14:textId="1B14B007" w:rsidR="00540DB3" w:rsidRPr="00EC27DA" w:rsidRDefault="00540DB3" w:rsidP="004263BB">
      <w:pPr>
        <w:spacing w:after="0" w:line="360" w:lineRule="auto"/>
        <w:jc w:val="both"/>
        <w:rPr>
          <w:rFonts w:ascii="Arial" w:hAnsi="Arial" w:cs="Arial"/>
        </w:rPr>
      </w:pPr>
      <w:r w:rsidRPr="00EC27DA">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DC76D9" w14:textId="4BCB69A1" w:rsidR="00540DB3" w:rsidRPr="00EC27DA" w:rsidRDefault="00540DB3" w:rsidP="002367B1">
      <w:pPr>
        <w:spacing w:after="0" w:line="240" w:lineRule="auto"/>
        <w:jc w:val="both"/>
        <w:rPr>
          <w:rFonts w:ascii="Arial" w:hAnsi="Arial" w:cs="Arial"/>
        </w:rPr>
      </w:pPr>
    </w:p>
    <w:p w14:paraId="14E000B9" w14:textId="4CEACC2B" w:rsidR="00540DB3" w:rsidRPr="00EC27DA" w:rsidRDefault="004263BB" w:rsidP="002367B1">
      <w:pPr>
        <w:spacing w:after="0" w:line="240" w:lineRule="auto"/>
        <w:jc w:val="both"/>
        <w:rPr>
          <w:rFonts w:ascii="Arial" w:hAnsi="Arial" w:cs="Arial"/>
        </w:rPr>
      </w:pPr>
      <w:r w:rsidRPr="00EC27DA">
        <w:rPr>
          <w:rFonts w:ascii="Arial" w:hAnsi="Arial" w:cs="Arial"/>
        </w:rPr>
        <w:t xml:space="preserve"> </w:t>
      </w:r>
    </w:p>
    <w:p w14:paraId="429744BE" w14:textId="77777777" w:rsidR="004263BB" w:rsidRPr="00EC27DA" w:rsidRDefault="004263BB" w:rsidP="002367B1">
      <w:pPr>
        <w:spacing w:after="0" w:line="240" w:lineRule="auto"/>
        <w:jc w:val="both"/>
        <w:rPr>
          <w:rFonts w:ascii="Arial" w:hAnsi="Arial" w:cs="Arial"/>
        </w:rPr>
      </w:pPr>
    </w:p>
    <w:p w14:paraId="2519CD7F" w14:textId="2B60C913" w:rsidR="004263BB" w:rsidRPr="00EC27DA" w:rsidRDefault="004263BB" w:rsidP="002367B1">
      <w:pPr>
        <w:spacing w:after="0" w:line="240" w:lineRule="auto"/>
        <w:jc w:val="both"/>
        <w:rPr>
          <w:rFonts w:ascii="Arial" w:hAnsi="Arial" w:cs="Arial"/>
          <w:b/>
          <w:bCs/>
        </w:rPr>
      </w:pPr>
      <w:r w:rsidRPr="00EC27DA">
        <w:rPr>
          <w:rFonts w:ascii="Arial" w:hAnsi="Arial" w:cs="Arial"/>
          <w:b/>
          <w:bCs/>
        </w:rPr>
        <w:t>Leia a tirinha abaixo: Texto 3:</w:t>
      </w:r>
    </w:p>
    <w:p w14:paraId="6A60A7EE" w14:textId="03A7D44A" w:rsidR="004263BB" w:rsidRPr="00EC27DA" w:rsidRDefault="00EC27DA" w:rsidP="002367B1">
      <w:pPr>
        <w:spacing w:after="0" w:line="240" w:lineRule="auto"/>
        <w:jc w:val="both"/>
        <w:rPr>
          <w:rFonts w:ascii="Arial" w:hAnsi="Arial" w:cs="Arial"/>
        </w:rPr>
      </w:pPr>
      <w:r w:rsidRPr="00EC27DA">
        <w:rPr>
          <w:rFonts w:ascii="Arial" w:hAnsi="Arial" w:cs="Arial"/>
          <w:noProof/>
        </w:rPr>
        <w:drawing>
          <wp:anchor distT="0" distB="0" distL="114300" distR="114300" simplePos="0" relativeHeight="251659264" behindDoc="0" locked="0" layoutInCell="1" allowOverlap="1" wp14:anchorId="39780CB4" wp14:editId="4EDBC5B8">
            <wp:simplePos x="0" y="0"/>
            <wp:positionH relativeFrom="column">
              <wp:posOffset>305435</wp:posOffset>
            </wp:positionH>
            <wp:positionV relativeFrom="paragraph">
              <wp:posOffset>32805</wp:posOffset>
            </wp:positionV>
            <wp:extent cx="5449570" cy="1576705"/>
            <wp:effectExtent l="0" t="0" r="0" b="4445"/>
            <wp:wrapNone/>
            <wp:docPr id="1710080457" name="Imagem 1" descr="Armandinho - Paulo Freire completaria 98 anos hoje. Segue vivo conosco &lt;3 |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mandinho - Paulo Freire completaria 98 anos hoje. Segue vivo conosco &lt;3 |  Faceboo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9570" cy="1576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5BCD2D" w14:textId="7C2A73C2" w:rsidR="004263BB" w:rsidRPr="00EC27DA" w:rsidRDefault="004263BB" w:rsidP="002367B1">
      <w:pPr>
        <w:spacing w:after="0" w:line="240" w:lineRule="auto"/>
        <w:jc w:val="both"/>
        <w:rPr>
          <w:rFonts w:ascii="Arial" w:hAnsi="Arial" w:cs="Arial"/>
        </w:rPr>
      </w:pPr>
      <w:r w:rsidRPr="00EC27DA">
        <w:rPr>
          <w:rFonts w:ascii="Arial" w:hAnsi="Arial" w:cs="Arial"/>
        </w:rPr>
        <w:t xml:space="preserve"> </w:t>
      </w:r>
    </w:p>
    <w:p w14:paraId="3F39862F" w14:textId="77777777" w:rsidR="004263BB" w:rsidRPr="00EC27DA" w:rsidRDefault="004263BB" w:rsidP="002367B1">
      <w:pPr>
        <w:spacing w:after="0" w:line="240" w:lineRule="auto"/>
        <w:jc w:val="both"/>
        <w:rPr>
          <w:rFonts w:ascii="Arial" w:hAnsi="Arial" w:cs="Arial"/>
        </w:rPr>
      </w:pPr>
    </w:p>
    <w:p w14:paraId="7A1ADB08" w14:textId="77777777" w:rsidR="004263BB" w:rsidRPr="00EC27DA" w:rsidRDefault="004263BB" w:rsidP="002367B1">
      <w:pPr>
        <w:spacing w:after="0" w:line="240" w:lineRule="auto"/>
        <w:jc w:val="both"/>
        <w:rPr>
          <w:rFonts w:ascii="Arial" w:hAnsi="Arial" w:cs="Arial"/>
        </w:rPr>
      </w:pPr>
    </w:p>
    <w:p w14:paraId="220F23D1" w14:textId="77777777" w:rsidR="004263BB" w:rsidRPr="00EC27DA" w:rsidRDefault="004263BB" w:rsidP="002367B1">
      <w:pPr>
        <w:spacing w:after="0" w:line="240" w:lineRule="auto"/>
        <w:jc w:val="both"/>
        <w:rPr>
          <w:rFonts w:ascii="Arial" w:hAnsi="Arial" w:cs="Arial"/>
        </w:rPr>
      </w:pPr>
    </w:p>
    <w:p w14:paraId="0BA580AE" w14:textId="77777777" w:rsidR="004263BB" w:rsidRPr="00EC27DA" w:rsidRDefault="004263BB" w:rsidP="002367B1">
      <w:pPr>
        <w:spacing w:after="0" w:line="240" w:lineRule="auto"/>
        <w:jc w:val="both"/>
        <w:rPr>
          <w:rFonts w:ascii="Arial" w:hAnsi="Arial" w:cs="Arial"/>
        </w:rPr>
      </w:pPr>
    </w:p>
    <w:p w14:paraId="0C357515" w14:textId="77777777" w:rsidR="004263BB" w:rsidRPr="00EC27DA" w:rsidRDefault="004263BB" w:rsidP="002367B1">
      <w:pPr>
        <w:spacing w:after="0" w:line="240" w:lineRule="auto"/>
        <w:jc w:val="both"/>
        <w:rPr>
          <w:rFonts w:ascii="Arial" w:hAnsi="Arial" w:cs="Arial"/>
        </w:rPr>
      </w:pPr>
    </w:p>
    <w:p w14:paraId="215A1B61" w14:textId="77777777" w:rsidR="004263BB" w:rsidRPr="00EC27DA" w:rsidRDefault="004263BB" w:rsidP="002367B1">
      <w:pPr>
        <w:spacing w:after="0" w:line="240" w:lineRule="auto"/>
        <w:jc w:val="both"/>
        <w:rPr>
          <w:rFonts w:ascii="Arial" w:hAnsi="Arial" w:cs="Arial"/>
        </w:rPr>
      </w:pPr>
    </w:p>
    <w:p w14:paraId="5EAB0336" w14:textId="77777777" w:rsidR="004263BB" w:rsidRPr="00EC27DA" w:rsidRDefault="004263BB" w:rsidP="002367B1">
      <w:pPr>
        <w:spacing w:after="0" w:line="240" w:lineRule="auto"/>
        <w:jc w:val="both"/>
        <w:rPr>
          <w:rFonts w:ascii="Arial" w:hAnsi="Arial" w:cs="Arial"/>
        </w:rPr>
      </w:pPr>
    </w:p>
    <w:p w14:paraId="64F2C903" w14:textId="77777777" w:rsidR="004263BB" w:rsidRPr="00EC27DA" w:rsidRDefault="004263BB" w:rsidP="002367B1">
      <w:pPr>
        <w:spacing w:after="0" w:line="240" w:lineRule="auto"/>
        <w:jc w:val="both"/>
        <w:rPr>
          <w:rFonts w:ascii="Arial" w:hAnsi="Arial" w:cs="Arial"/>
        </w:rPr>
      </w:pPr>
    </w:p>
    <w:p w14:paraId="633D4782" w14:textId="77777777" w:rsidR="004263BB" w:rsidRPr="00EC27DA" w:rsidRDefault="004263BB" w:rsidP="002367B1">
      <w:pPr>
        <w:spacing w:after="0" w:line="240" w:lineRule="auto"/>
        <w:jc w:val="both"/>
        <w:rPr>
          <w:rFonts w:ascii="Arial" w:hAnsi="Arial" w:cs="Arial"/>
        </w:rPr>
      </w:pPr>
    </w:p>
    <w:p w14:paraId="78D08A03" w14:textId="621BF427" w:rsidR="004263BB" w:rsidRPr="00EC27DA" w:rsidRDefault="004263BB" w:rsidP="004263BB">
      <w:pPr>
        <w:spacing w:after="0" w:line="240" w:lineRule="auto"/>
        <w:jc w:val="right"/>
        <w:rPr>
          <w:rFonts w:ascii="Arial" w:hAnsi="Arial" w:cs="Arial"/>
          <w:sz w:val="16"/>
          <w:szCs w:val="16"/>
        </w:rPr>
      </w:pPr>
      <w:r w:rsidRPr="00EC27DA">
        <w:rPr>
          <w:rFonts w:ascii="Arial" w:hAnsi="Arial" w:cs="Arial"/>
          <w:sz w:val="16"/>
          <w:szCs w:val="16"/>
        </w:rPr>
        <w:t>Disponível em https://www.facebook.com/tirasarmandinho/photos/a. 488361671209144/467697292 2347977</w:t>
      </w:r>
    </w:p>
    <w:p w14:paraId="2CDDCE65" w14:textId="77777777" w:rsidR="004263BB" w:rsidRPr="00EC27DA" w:rsidRDefault="004263BB" w:rsidP="004263BB">
      <w:pPr>
        <w:spacing w:after="0" w:line="240" w:lineRule="auto"/>
        <w:rPr>
          <w:rFonts w:ascii="Arial" w:hAnsi="Arial" w:cs="Arial"/>
          <w:sz w:val="16"/>
          <w:szCs w:val="16"/>
        </w:rPr>
      </w:pPr>
    </w:p>
    <w:p w14:paraId="607413AA" w14:textId="0E7B0F98" w:rsidR="004263BB" w:rsidRPr="00EC27DA" w:rsidRDefault="004263BB" w:rsidP="004263BB">
      <w:pPr>
        <w:spacing w:after="0" w:line="240" w:lineRule="auto"/>
        <w:rPr>
          <w:rFonts w:ascii="Arial" w:hAnsi="Arial" w:cs="Arial"/>
          <w:b/>
          <w:bCs/>
        </w:rPr>
      </w:pPr>
      <w:r w:rsidRPr="00EC27DA">
        <w:rPr>
          <w:rFonts w:ascii="Arial" w:hAnsi="Arial" w:cs="Arial"/>
          <w:b/>
          <w:bCs/>
        </w:rPr>
        <w:t xml:space="preserve">Questão 8: </w:t>
      </w:r>
      <w:r w:rsidRPr="00EC27DA">
        <w:rPr>
          <w:rFonts w:ascii="Arial" w:hAnsi="Arial" w:cs="Arial"/>
          <w:b/>
          <w:bCs/>
        </w:rPr>
        <w:t>As vozes verbais referem-se à maneira como o verbo é conjugado para indicar a relação entre o sujeito e a ação expressa pelo verbo. Na tira, as frases estão em que voz verbal? Justifique a sua resposta.</w:t>
      </w:r>
    </w:p>
    <w:p w14:paraId="2117319D" w14:textId="603CF045" w:rsidR="004263BB" w:rsidRPr="00EC27DA" w:rsidRDefault="004263BB" w:rsidP="004263BB">
      <w:pPr>
        <w:spacing w:after="0" w:line="360" w:lineRule="auto"/>
        <w:rPr>
          <w:rFonts w:ascii="Arial" w:hAnsi="Arial" w:cs="Arial"/>
        </w:rPr>
      </w:pPr>
      <w:r w:rsidRPr="00EC27DA">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BCB5B37" w14:textId="5445C3E0" w:rsidR="004263BB" w:rsidRPr="00EC27DA" w:rsidRDefault="004263BB" w:rsidP="004263BB">
      <w:pPr>
        <w:spacing w:after="0" w:line="360" w:lineRule="auto"/>
        <w:rPr>
          <w:rFonts w:ascii="Arial" w:hAnsi="Arial" w:cs="Arial"/>
          <w:b/>
          <w:bCs/>
        </w:rPr>
      </w:pPr>
      <w:r w:rsidRPr="00EC27DA">
        <w:rPr>
          <w:rFonts w:ascii="Arial" w:hAnsi="Arial" w:cs="Arial"/>
          <w:b/>
          <w:bCs/>
        </w:rPr>
        <w:t>Leia o texto 4 para responder às questões:</w:t>
      </w:r>
    </w:p>
    <w:p w14:paraId="1A28B34E" w14:textId="77777777" w:rsidR="004263BB" w:rsidRPr="004263BB" w:rsidRDefault="004263BB" w:rsidP="00EC27DA">
      <w:pPr>
        <w:spacing w:after="0" w:line="240" w:lineRule="auto"/>
        <w:rPr>
          <w:rFonts w:ascii="Arial" w:hAnsi="Arial" w:cs="Arial"/>
          <w:b/>
          <w:bCs/>
          <w:sz w:val="20"/>
          <w:szCs w:val="20"/>
        </w:rPr>
      </w:pPr>
      <w:r w:rsidRPr="004263BB">
        <w:rPr>
          <w:rFonts w:ascii="Arial" w:hAnsi="Arial" w:cs="Arial"/>
          <w:b/>
          <w:bCs/>
          <w:sz w:val="20"/>
          <w:szCs w:val="20"/>
        </w:rPr>
        <w:t>Surfamos a Internet, Nadamos em revistas</w:t>
      </w:r>
    </w:p>
    <w:p w14:paraId="142032EE" w14:textId="77777777" w:rsidR="00EC27DA" w:rsidRPr="00EC27DA" w:rsidRDefault="004263BB" w:rsidP="00EC27DA">
      <w:pPr>
        <w:spacing w:after="0" w:line="240" w:lineRule="auto"/>
        <w:jc w:val="both"/>
        <w:rPr>
          <w:rFonts w:ascii="Arial" w:hAnsi="Arial" w:cs="Arial"/>
          <w:sz w:val="20"/>
          <w:szCs w:val="20"/>
        </w:rPr>
      </w:pPr>
      <w:r w:rsidRPr="004263BB">
        <w:rPr>
          <w:rFonts w:ascii="Arial" w:hAnsi="Arial" w:cs="Arial"/>
          <w:sz w:val="20"/>
          <w:szCs w:val="20"/>
        </w:rPr>
        <w:t xml:space="preserve">A Internet empolga. Revistas envolvem. </w:t>
      </w:r>
    </w:p>
    <w:p w14:paraId="094ED909" w14:textId="77777777" w:rsidR="00EC27DA" w:rsidRPr="00EC27DA" w:rsidRDefault="004263BB" w:rsidP="00EC27DA">
      <w:pPr>
        <w:spacing w:after="0" w:line="240" w:lineRule="auto"/>
        <w:jc w:val="both"/>
        <w:rPr>
          <w:rFonts w:ascii="Arial" w:hAnsi="Arial" w:cs="Arial"/>
          <w:sz w:val="20"/>
          <w:szCs w:val="20"/>
        </w:rPr>
      </w:pPr>
      <w:r w:rsidRPr="004263BB">
        <w:rPr>
          <w:rFonts w:ascii="Arial" w:hAnsi="Arial" w:cs="Arial"/>
          <w:sz w:val="20"/>
          <w:szCs w:val="20"/>
        </w:rPr>
        <w:t xml:space="preserve">A Internet agarra. Revistas abraçam. </w:t>
      </w:r>
    </w:p>
    <w:p w14:paraId="72CCDB2D" w14:textId="77777777" w:rsidR="00EC27DA" w:rsidRPr="00EC27DA" w:rsidRDefault="004263BB" w:rsidP="00EC27DA">
      <w:pPr>
        <w:spacing w:after="0" w:line="240" w:lineRule="auto"/>
        <w:jc w:val="both"/>
        <w:rPr>
          <w:rFonts w:ascii="Arial" w:hAnsi="Arial" w:cs="Arial"/>
          <w:sz w:val="20"/>
          <w:szCs w:val="20"/>
        </w:rPr>
      </w:pPr>
      <w:r w:rsidRPr="004263BB">
        <w:rPr>
          <w:rFonts w:ascii="Arial" w:hAnsi="Arial" w:cs="Arial"/>
          <w:sz w:val="20"/>
          <w:szCs w:val="20"/>
        </w:rPr>
        <w:t xml:space="preserve">A Internet é passageira. Revistas são permanentes. </w:t>
      </w:r>
    </w:p>
    <w:p w14:paraId="26737EBF" w14:textId="30E8ECB0" w:rsidR="004263BB" w:rsidRPr="004263BB" w:rsidRDefault="004263BB" w:rsidP="00EC27DA">
      <w:pPr>
        <w:spacing w:after="0" w:line="240" w:lineRule="auto"/>
        <w:jc w:val="both"/>
        <w:rPr>
          <w:rFonts w:ascii="Arial" w:hAnsi="Arial" w:cs="Arial"/>
          <w:sz w:val="20"/>
          <w:szCs w:val="20"/>
        </w:rPr>
      </w:pPr>
      <w:r w:rsidRPr="004263BB">
        <w:rPr>
          <w:rFonts w:ascii="Arial" w:hAnsi="Arial" w:cs="Arial"/>
          <w:sz w:val="20"/>
          <w:szCs w:val="20"/>
        </w:rPr>
        <w:t>E essas duas mídias estão crescendo.</w:t>
      </w:r>
    </w:p>
    <w:p w14:paraId="37D21CD6" w14:textId="77777777" w:rsidR="004263BB" w:rsidRPr="004263BB" w:rsidRDefault="004263BB" w:rsidP="00EC27DA">
      <w:pPr>
        <w:spacing w:after="0" w:line="240" w:lineRule="auto"/>
        <w:jc w:val="both"/>
        <w:rPr>
          <w:rFonts w:ascii="Arial" w:hAnsi="Arial" w:cs="Arial"/>
          <w:sz w:val="20"/>
          <w:szCs w:val="20"/>
        </w:rPr>
      </w:pPr>
      <w:r w:rsidRPr="004263BB">
        <w:rPr>
          <w:rFonts w:ascii="Arial" w:hAnsi="Arial" w:cs="Arial"/>
          <w:sz w:val="20"/>
          <w:szCs w:val="20"/>
        </w:rPr>
        <w:t>Um dado que passou quase despercebido em meio ao barulho da Internet foi o fato de que a circulação de revistas aumentou nos últimos cinco anos. Mesmo na era da Internet, o apelo das revistas segue crescendo. Pense nisto: o Google existe há 12 anos. Durante esse período, o número de títulos de revistas no Brasil cresceu 234%. Isso demonstra que uma mídia nova não substitui uma mídia que já existe. Uma mídia estabelecida tem a capacidade de seguir prosperando, ao oferecer uma experiência única.</w:t>
      </w:r>
    </w:p>
    <w:p w14:paraId="12A9011B" w14:textId="77777777" w:rsidR="004263BB" w:rsidRPr="004263BB" w:rsidRDefault="004263BB" w:rsidP="00EC27DA">
      <w:pPr>
        <w:spacing w:after="0" w:line="240" w:lineRule="auto"/>
        <w:jc w:val="both"/>
        <w:rPr>
          <w:rFonts w:ascii="Arial" w:hAnsi="Arial" w:cs="Arial"/>
          <w:sz w:val="20"/>
          <w:szCs w:val="20"/>
        </w:rPr>
      </w:pPr>
      <w:r w:rsidRPr="004263BB">
        <w:rPr>
          <w:rFonts w:ascii="Arial" w:hAnsi="Arial" w:cs="Arial"/>
          <w:sz w:val="20"/>
          <w:szCs w:val="20"/>
        </w:rPr>
        <w:t>É por isso que as pessoas não deixam de nadar só porque gostam de surfar.</w:t>
      </w:r>
    </w:p>
    <w:p w14:paraId="0793E987" w14:textId="789C2798" w:rsidR="004263BB" w:rsidRPr="00EC27DA" w:rsidRDefault="004263BB" w:rsidP="004263BB">
      <w:pPr>
        <w:spacing w:after="0" w:line="360" w:lineRule="auto"/>
        <w:jc w:val="right"/>
        <w:rPr>
          <w:rFonts w:ascii="Arial" w:hAnsi="Arial" w:cs="Arial"/>
          <w:sz w:val="16"/>
          <w:szCs w:val="16"/>
        </w:rPr>
      </w:pPr>
      <w:r w:rsidRPr="00EC27DA">
        <w:rPr>
          <w:rFonts w:ascii="Arial" w:hAnsi="Arial" w:cs="Arial"/>
          <w:sz w:val="16"/>
          <w:szCs w:val="16"/>
        </w:rPr>
        <w:t>(</w:t>
      </w:r>
      <w:r w:rsidRPr="00EC27DA">
        <w:rPr>
          <w:rFonts w:ascii="Arial" w:hAnsi="Arial" w:cs="Arial"/>
          <w:i/>
          <w:iCs/>
          <w:sz w:val="16"/>
          <w:szCs w:val="16"/>
        </w:rPr>
        <w:t>Adaptado de Imprensa, n. 267, maio 2011, p. 17.</w:t>
      </w:r>
      <w:r w:rsidRPr="00EC27DA">
        <w:rPr>
          <w:rFonts w:ascii="Arial" w:hAnsi="Arial" w:cs="Arial"/>
          <w:sz w:val="16"/>
          <w:szCs w:val="16"/>
        </w:rPr>
        <w:t>)</w:t>
      </w:r>
    </w:p>
    <w:p w14:paraId="0256E3DA" w14:textId="77777777" w:rsidR="00EC27DA" w:rsidRDefault="00EC27DA" w:rsidP="00EC27DA">
      <w:pPr>
        <w:spacing w:after="0" w:line="240" w:lineRule="auto"/>
        <w:rPr>
          <w:rFonts w:ascii="Arial" w:hAnsi="Arial" w:cs="Arial"/>
          <w:b/>
          <w:bCs/>
        </w:rPr>
      </w:pPr>
    </w:p>
    <w:p w14:paraId="547D8168" w14:textId="1CDA6B66" w:rsidR="004263BB" w:rsidRPr="00EC27DA" w:rsidRDefault="004263BB" w:rsidP="00EC27DA">
      <w:pPr>
        <w:spacing w:after="0" w:line="240" w:lineRule="auto"/>
        <w:rPr>
          <w:rFonts w:ascii="Arial" w:hAnsi="Arial" w:cs="Arial"/>
          <w:b/>
          <w:bCs/>
        </w:rPr>
      </w:pPr>
      <w:r w:rsidRPr="00EC27DA">
        <w:rPr>
          <w:rFonts w:ascii="Arial" w:hAnsi="Arial" w:cs="Arial"/>
          <w:b/>
          <w:bCs/>
        </w:rPr>
        <w:t xml:space="preserve">Questão 9: </w:t>
      </w:r>
      <w:r w:rsidRPr="00EC27DA">
        <w:rPr>
          <w:rFonts w:ascii="Arial" w:hAnsi="Arial" w:cs="Arial"/>
          <w:b/>
          <w:bCs/>
        </w:rPr>
        <w:t xml:space="preserve">O verbo </w:t>
      </w:r>
      <w:r w:rsidRPr="00EC27DA">
        <w:rPr>
          <w:rFonts w:ascii="Arial" w:hAnsi="Arial" w:cs="Arial"/>
          <w:b/>
          <w:bCs/>
          <w:i/>
          <w:iCs/>
        </w:rPr>
        <w:t xml:space="preserve">surfar </w:t>
      </w:r>
      <w:r w:rsidRPr="00EC27DA">
        <w:rPr>
          <w:rFonts w:ascii="Arial" w:hAnsi="Arial" w:cs="Arial"/>
          <w:b/>
          <w:bCs/>
        </w:rPr>
        <w:t>pode ser usado como transitivo ou intransitivo. Exemplifique cada um desses usos com ORAÇÕES que aparecem no texto da campanha. Indique, justificando, em qual desses usos o verbo assume um sentido necessariamente figurado</w:t>
      </w:r>
      <w:r w:rsidRPr="00EC27DA">
        <w:rPr>
          <w:rFonts w:ascii="Arial" w:hAnsi="Arial" w:cs="Arial"/>
          <w:b/>
          <w:bCs/>
        </w:rPr>
        <w:t>.</w:t>
      </w:r>
    </w:p>
    <w:p w14:paraId="0DF7EC8E" w14:textId="5A6FD3B9" w:rsidR="004263BB" w:rsidRPr="00EC27DA" w:rsidRDefault="004263BB" w:rsidP="004263BB">
      <w:pPr>
        <w:spacing w:after="0" w:line="360" w:lineRule="auto"/>
        <w:rPr>
          <w:rFonts w:ascii="Arial" w:hAnsi="Arial" w:cs="Arial"/>
        </w:rPr>
      </w:pPr>
      <w:r w:rsidRPr="00EC27DA">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FCBF48" w14:textId="04A665EC" w:rsidR="00EC27DA" w:rsidRPr="00EC27DA" w:rsidRDefault="00EC27DA" w:rsidP="00EC27DA">
      <w:pPr>
        <w:spacing w:after="0" w:line="240" w:lineRule="auto"/>
        <w:jc w:val="both"/>
        <w:rPr>
          <w:rFonts w:ascii="Arial" w:hAnsi="Arial" w:cs="Arial"/>
          <w:b/>
          <w:bCs/>
        </w:rPr>
      </w:pPr>
      <w:r w:rsidRPr="00EC27DA">
        <w:rPr>
          <w:rFonts w:ascii="Arial" w:hAnsi="Arial" w:cs="Arial"/>
          <w:b/>
          <w:bCs/>
        </w:rPr>
        <w:t xml:space="preserve">Questão 10: </w:t>
      </w:r>
      <w:r w:rsidRPr="00EC27DA">
        <w:rPr>
          <w:rFonts w:ascii="Arial" w:hAnsi="Arial" w:cs="Arial"/>
          <w:b/>
          <w:bCs/>
        </w:rPr>
        <w:t xml:space="preserve">No texto, </w:t>
      </w:r>
      <w:r w:rsidRPr="00EC27DA">
        <w:rPr>
          <w:rFonts w:ascii="Arial" w:hAnsi="Arial" w:cs="Arial"/>
          <w:b/>
          <w:bCs/>
        </w:rPr>
        <w:t>o autor utiliza uma série de construções paralelas, como “A Internet</w:t>
      </w:r>
      <w:r w:rsidRPr="00EC27DA">
        <w:rPr>
          <w:rFonts w:ascii="Arial" w:hAnsi="Arial" w:cs="Arial"/>
          <w:b/>
          <w:bCs/>
        </w:rPr>
        <w:t xml:space="preserve"> </w:t>
      </w:r>
      <w:r w:rsidRPr="00EC27DA">
        <w:rPr>
          <w:rFonts w:ascii="Arial" w:hAnsi="Arial" w:cs="Arial"/>
          <w:b/>
          <w:bCs/>
        </w:rPr>
        <w:t>empolga. Revistas envolvem. A Internet agarra. Revistas abraçam.”</w:t>
      </w:r>
    </w:p>
    <w:p w14:paraId="2BB7E441" w14:textId="7EA0CD72" w:rsidR="00EC27DA" w:rsidRPr="00EC27DA" w:rsidRDefault="00EC27DA" w:rsidP="00EC27DA">
      <w:pPr>
        <w:spacing w:after="0" w:line="240" w:lineRule="auto"/>
        <w:jc w:val="both"/>
        <w:rPr>
          <w:rFonts w:ascii="Arial" w:hAnsi="Arial" w:cs="Arial"/>
          <w:b/>
          <w:bCs/>
        </w:rPr>
      </w:pPr>
      <w:r w:rsidRPr="00EC27DA">
        <w:rPr>
          <w:rFonts w:ascii="Arial" w:hAnsi="Arial" w:cs="Arial"/>
          <w:b/>
          <w:bCs/>
        </w:rPr>
        <w:t>Explique como os diferentes tipos de predicado presentes nesses enunciados contribuem para a construção do ponto de vista do autor sobre as duas mídias. Em sua resposta, identifique pelo menos dois predicados, classifique-os e analise como eles ajudam a sustentar a ideia defendida no texto sobre a convivência entre Internet e revistas.</w:t>
      </w:r>
    </w:p>
    <w:p w14:paraId="03B7A803" w14:textId="77777777" w:rsidR="00EC27DA" w:rsidRPr="00EC27DA" w:rsidRDefault="00EC27DA" w:rsidP="00EC27DA">
      <w:pPr>
        <w:spacing w:after="0" w:line="360" w:lineRule="auto"/>
        <w:rPr>
          <w:rFonts w:ascii="Arial" w:hAnsi="Arial" w:cs="Arial"/>
        </w:rPr>
      </w:pPr>
      <w:r w:rsidRPr="00EC27DA">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0443524" w14:textId="77777777" w:rsidR="00EC27DA" w:rsidRDefault="00EC27DA" w:rsidP="00EC27DA">
      <w:pPr>
        <w:spacing w:after="0" w:line="240" w:lineRule="auto"/>
        <w:jc w:val="both"/>
        <w:rPr>
          <w:rFonts w:ascii="Arial" w:hAnsi="Arial" w:cs="Arial"/>
          <w:b/>
          <w:bCs/>
        </w:rPr>
      </w:pPr>
    </w:p>
    <w:p w14:paraId="7C90A2C3" w14:textId="25B97C50" w:rsidR="00EC27DA" w:rsidRDefault="00EC27DA" w:rsidP="00EC27DA">
      <w:pPr>
        <w:spacing w:after="0" w:line="240" w:lineRule="auto"/>
        <w:jc w:val="both"/>
        <w:rPr>
          <w:rFonts w:ascii="Arial" w:hAnsi="Arial" w:cs="Arial"/>
          <w:b/>
          <w:bCs/>
        </w:rPr>
      </w:pPr>
      <w:r>
        <w:rPr>
          <w:rFonts w:ascii="Arial" w:hAnsi="Arial" w:cs="Arial"/>
          <w:b/>
          <w:bCs/>
        </w:rPr>
        <w:lastRenderedPageBreak/>
        <w:t>GABARITO</w:t>
      </w:r>
    </w:p>
    <w:p w14:paraId="34CBB93D" w14:textId="18333994" w:rsidR="00EC27DA" w:rsidRDefault="00EC27DA" w:rsidP="00EC27DA">
      <w:pPr>
        <w:spacing w:after="0" w:line="240" w:lineRule="auto"/>
        <w:jc w:val="both"/>
        <w:rPr>
          <w:rFonts w:ascii="Arial" w:hAnsi="Arial" w:cs="Arial"/>
          <w:b/>
          <w:bCs/>
        </w:rPr>
      </w:pPr>
    </w:p>
    <w:p w14:paraId="00B6092F" w14:textId="5C6D03C2" w:rsidR="00EC27DA" w:rsidRDefault="00EC27DA" w:rsidP="00EC27DA">
      <w:pPr>
        <w:spacing w:after="0" w:line="240" w:lineRule="auto"/>
        <w:jc w:val="both"/>
        <w:rPr>
          <w:rFonts w:ascii="Arial" w:hAnsi="Arial" w:cs="Arial"/>
          <w:b/>
          <w:bCs/>
        </w:rPr>
      </w:pPr>
      <w:r>
        <w:rPr>
          <w:rFonts w:ascii="Arial" w:hAnsi="Arial" w:cs="Arial"/>
          <w:b/>
          <w:bCs/>
        </w:rPr>
        <w:t>Questões objetivas:</w:t>
      </w:r>
    </w:p>
    <w:p w14:paraId="7FF88041" w14:textId="65476664" w:rsidR="00EC27DA" w:rsidRDefault="00EC27DA" w:rsidP="00EC27DA">
      <w:pPr>
        <w:spacing w:after="0" w:line="240" w:lineRule="auto"/>
        <w:jc w:val="both"/>
        <w:rPr>
          <w:rFonts w:ascii="Arial" w:hAnsi="Arial" w:cs="Arial"/>
          <w:b/>
          <w:bCs/>
        </w:rPr>
      </w:pPr>
      <w:r>
        <w:rPr>
          <w:rFonts w:ascii="Arial" w:hAnsi="Arial" w:cs="Arial"/>
          <w:b/>
          <w:bCs/>
        </w:rPr>
        <w:t>1. D</w:t>
      </w:r>
    </w:p>
    <w:p w14:paraId="0447FC27" w14:textId="6DA41C85" w:rsidR="00EC27DA" w:rsidRDefault="00EC27DA" w:rsidP="00EC27DA">
      <w:pPr>
        <w:spacing w:after="0" w:line="240" w:lineRule="auto"/>
        <w:jc w:val="both"/>
        <w:rPr>
          <w:rFonts w:ascii="Arial" w:hAnsi="Arial" w:cs="Arial"/>
          <w:b/>
          <w:bCs/>
        </w:rPr>
      </w:pPr>
      <w:r>
        <w:rPr>
          <w:rFonts w:ascii="Arial" w:hAnsi="Arial" w:cs="Arial"/>
          <w:b/>
          <w:bCs/>
        </w:rPr>
        <w:t>2. A</w:t>
      </w:r>
    </w:p>
    <w:p w14:paraId="3227134C" w14:textId="44BE988A" w:rsidR="00EC27DA" w:rsidRDefault="00EC27DA" w:rsidP="00EC27DA">
      <w:pPr>
        <w:spacing w:after="0" w:line="240" w:lineRule="auto"/>
        <w:jc w:val="both"/>
        <w:rPr>
          <w:rFonts w:ascii="Arial" w:hAnsi="Arial" w:cs="Arial"/>
          <w:b/>
          <w:bCs/>
        </w:rPr>
      </w:pPr>
      <w:r>
        <w:rPr>
          <w:rFonts w:ascii="Arial" w:hAnsi="Arial" w:cs="Arial"/>
          <w:b/>
          <w:bCs/>
        </w:rPr>
        <w:t>3. B</w:t>
      </w:r>
    </w:p>
    <w:p w14:paraId="5F50B1A0" w14:textId="097B174B" w:rsidR="00EC27DA" w:rsidRDefault="00EC27DA" w:rsidP="00EC27DA">
      <w:pPr>
        <w:spacing w:after="0" w:line="240" w:lineRule="auto"/>
        <w:jc w:val="both"/>
        <w:rPr>
          <w:rFonts w:ascii="Arial" w:hAnsi="Arial" w:cs="Arial"/>
          <w:b/>
          <w:bCs/>
        </w:rPr>
      </w:pPr>
      <w:r>
        <w:rPr>
          <w:rFonts w:ascii="Arial" w:hAnsi="Arial" w:cs="Arial"/>
          <w:b/>
          <w:bCs/>
        </w:rPr>
        <w:t>4. A</w:t>
      </w:r>
    </w:p>
    <w:p w14:paraId="7AF32A48" w14:textId="7DF20928" w:rsidR="00EC27DA" w:rsidRDefault="00EC27DA" w:rsidP="00EC27DA">
      <w:pPr>
        <w:spacing w:after="0" w:line="240" w:lineRule="auto"/>
        <w:jc w:val="both"/>
        <w:rPr>
          <w:rFonts w:ascii="Arial" w:hAnsi="Arial" w:cs="Arial"/>
          <w:b/>
          <w:bCs/>
        </w:rPr>
      </w:pPr>
      <w:r>
        <w:rPr>
          <w:rFonts w:ascii="Arial" w:hAnsi="Arial" w:cs="Arial"/>
          <w:b/>
          <w:bCs/>
        </w:rPr>
        <w:t>5. A</w:t>
      </w:r>
    </w:p>
    <w:p w14:paraId="5FBCBC9B" w14:textId="0C5A81AB" w:rsidR="00EC27DA" w:rsidRDefault="00EC27DA" w:rsidP="00EC27DA">
      <w:pPr>
        <w:spacing w:after="0" w:line="240" w:lineRule="auto"/>
        <w:jc w:val="both"/>
        <w:rPr>
          <w:rFonts w:ascii="Arial" w:hAnsi="Arial" w:cs="Arial"/>
          <w:b/>
          <w:bCs/>
        </w:rPr>
      </w:pPr>
      <w:r>
        <w:rPr>
          <w:rFonts w:ascii="Arial" w:hAnsi="Arial" w:cs="Arial"/>
          <w:b/>
          <w:bCs/>
        </w:rPr>
        <w:t>6. D</w:t>
      </w:r>
    </w:p>
    <w:p w14:paraId="555AC857" w14:textId="77777777" w:rsidR="00EC27DA" w:rsidRDefault="00EC27DA" w:rsidP="00EC27DA">
      <w:pPr>
        <w:spacing w:after="0" w:line="240" w:lineRule="auto"/>
        <w:jc w:val="both"/>
        <w:rPr>
          <w:rFonts w:ascii="Arial" w:hAnsi="Arial" w:cs="Arial"/>
          <w:b/>
          <w:bCs/>
        </w:rPr>
      </w:pPr>
    </w:p>
    <w:p w14:paraId="113F96E3" w14:textId="0CA47C95" w:rsidR="00EC27DA" w:rsidRDefault="00EC27DA" w:rsidP="00EC27DA">
      <w:pPr>
        <w:spacing w:after="0" w:line="240" w:lineRule="auto"/>
        <w:jc w:val="both"/>
        <w:rPr>
          <w:rFonts w:ascii="Arial" w:hAnsi="Arial" w:cs="Arial"/>
          <w:b/>
          <w:bCs/>
        </w:rPr>
      </w:pPr>
      <w:r>
        <w:rPr>
          <w:rFonts w:ascii="Arial" w:hAnsi="Arial" w:cs="Arial"/>
          <w:b/>
          <w:bCs/>
        </w:rPr>
        <w:t>Questões discursivas:</w:t>
      </w:r>
    </w:p>
    <w:p w14:paraId="6CF8B197" w14:textId="6EFB6F8B" w:rsidR="00EC27DA" w:rsidRPr="00490D2D" w:rsidRDefault="00EC27DA" w:rsidP="00490D2D">
      <w:pPr>
        <w:spacing w:after="0" w:line="240" w:lineRule="auto"/>
        <w:jc w:val="both"/>
        <w:rPr>
          <w:rFonts w:ascii="Arial" w:hAnsi="Arial" w:cs="Arial"/>
        </w:rPr>
      </w:pPr>
      <w:r>
        <w:rPr>
          <w:rFonts w:ascii="Arial" w:hAnsi="Arial" w:cs="Arial"/>
          <w:b/>
          <w:bCs/>
        </w:rPr>
        <w:t>7.</w:t>
      </w:r>
      <w:r w:rsidR="00490D2D">
        <w:rPr>
          <w:rFonts w:ascii="Arial" w:hAnsi="Arial" w:cs="Arial"/>
          <w:b/>
          <w:bCs/>
        </w:rPr>
        <w:t xml:space="preserve"> </w:t>
      </w:r>
      <w:r w:rsidR="00490D2D" w:rsidRPr="00490D2D">
        <w:rPr>
          <w:rFonts w:ascii="Arial" w:hAnsi="Arial" w:cs="Arial"/>
          <w:b/>
          <w:bCs/>
        </w:rPr>
        <w:t xml:space="preserve"> </w:t>
      </w:r>
      <w:r w:rsidR="00490D2D" w:rsidRPr="00490D2D">
        <w:rPr>
          <w:rFonts w:ascii="Arial" w:hAnsi="Arial" w:cs="Arial"/>
        </w:rPr>
        <w:t>O verbo ensinar é considerado como um verbo reflexivo de acordo com a</w:t>
      </w:r>
      <w:r w:rsidR="00490D2D">
        <w:rPr>
          <w:rFonts w:ascii="Arial" w:hAnsi="Arial" w:cs="Arial"/>
        </w:rPr>
        <w:t xml:space="preserve"> </w:t>
      </w:r>
      <w:r w:rsidR="00490D2D" w:rsidRPr="00490D2D">
        <w:rPr>
          <w:rFonts w:ascii="Arial" w:hAnsi="Arial" w:cs="Arial"/>
        </w:rPr>
        <w:t>argumentação traçada por Paulo Freire, pois, segundo ele, quem ensina aprende a ação reflexiva</w:t>
      </w:r>
      <w:r w:rsidR="00490D2D">
        <w:rPr>
          <w:rFonts w:ascii="Arial" w:hAnsi="Arial" w:cs="Arial"/>
        </w:rPr>
        <w:t xml:space="preserve"> </w:t>
      </w:r>
      <w:r w:rsidR="00490D2D" w:rsidRPr="00490D2D">
        <w:rPr>
          <w:rFonts w:ascii="Arial" w:hAnsi="Arial" w:cs="Arial"/>
        </w:rPr>
        <w:t>que volta ao sujeito da oração, seja ensinando ou aprendendo.</w:t>
      </w:r>
    </w:p>
    <w:p w14:paraId="5B2D68FA" w14:textId="11A6A21E" w:rsidR="00EC27DA" w:rsidRPr="00490D2D" w:rsidRDefault="00EC27DA" w:rsidP="00490D2D">
      <w:pPr>
        <w:spacing w:after="0" w:line="240" w:lineRule="auto"/>
        <w:jc w:val="both"/>
        <w:rPr>
          <w:rFonts w:ascii="Arial" w:hAnsi="Arial" w:cs="Arial"/>
        </w:rPr>
      </w:pPr>
      <w:r>
        <w:rPr>
          <w:rFonts w:ascii="Arial" w:hAnsi="Arial" w:cs="Arial"/>
          <w:b/>
          <w:bCs/>
        </w:rPr>
        <w:t>8.</w:t>
      </w:r>
      <w:r w:rsidR="00490D2D">
        <w:rPr>
          <w:rFonts w:ascii="Arial" w:hAnsi="Arial" w:cs="Arial"/>
          <w:b/>
          <w:bCs/>
        </w:rPr>
        <w:t xml:space="preserve"> </w:t>
      </w:r>
      <w:r w:rsidR="00490D2D" w:rsidRPr="00490D2D">
        <w:rPr>
          <w:rFonts w:ascii="Arial" w:hAnsi="Arial" w:cs="Arial"/>
        </w:rPr>
        <w:t>As orações estão na voz ativa, visto que o sujeito é agente.</w:t>
      </w:r>
    </w:p>
    <w:p w14:paraId="55515B1C" w14:textId="3E0A0DD7" w:rsidR="00490D2D" w:rsidRPr="00490D2D" w:rsidRDefault="00EC27DA" w:rsidP="00490D2D">
      <w:pPr>
        <w:spacing w:after="0" w:line="240" w:lineRule="auto"/>
        <w:jc w:val="both"/>
        <w:rPr>
          <w:rFonts w:ascii="Arial" w:hAnsi="Arial" w:cs="Arial"/>
        </w:rPr>
      </w:pPr>
      <w:r>
        <w:rPr>
          <w:rFonts w:ascii="Arial" w:hAnsi="Arial" w:cs="Arial"/>
          <w:b/>
          <w:bCs/>
        </w:rPr>
        <w:t>9.</w:t>
      </w:r>
      <w:r w:rsidR="00490D2D">
        <w:rPr>
          <w:rFonts w:ascii="Arial" w:hAnsi="Arial" w:cs="Arial"/>
          <w:b/>
          <w:bCs/>
        </w:rPr>
        <w:t xml:space="preserve"> </w:t>
      </w:r>
      <w:r w:rsidR="00490D2D" w:rsidRPr="00490D2D">
        <w:rPr>
          <w:rFonts w:ascii="Arial" w:hAnsi="Arial" w:cs="Arial"/>
        </w:rPr>
        <w:t>O verbo “surfar” aparece inicialmente como Transitivo Direto logo no título</w:t>
      </w:r>
      <w:r w:rsidR="00490D2D">
        <w:rPr>
          <w:rFonts w:ascii="Arial" w:hAnsi="Arial" w:cs="Arial"/>
        </w:rPr>
        <w:t xml:space="preserve"> </w:t>
      </w:r>
      <w:r w:rsidR="00490D2D" w:rsidRPr="00490D2D">
        <w:rPr>
          <w:rFonts w:ascii="Arial" w:hAnsi="Arial" w:cs="Arial"/>
        </w:rPr>
        <w:t>(surfamos a internet), uma vez que existe complemento para ele, no caso, a internet. Já na</w:t>
      </w:r>
      <w:r w:rsidR="00490D2D">
        <w:rPr>
          <w:rFonts w:ascii="Arial" w:hAnsi="Arial" w:cs="Arial"/>
        </w:rPr>
        <w:t xml:space="preserve"> </w:t>
      </w:r>
      <w:r w:rsidR="00490D2D" w:rsidRPr="00490D2D">
        <w:rPr>
          <w:rFonts w:ascii="Arial" w:hAnsi="Arial" w:cs="Arial"/>
        </w:rPr>
        <w:t>última frase do texto, ele aparece sendo intransitivo (É por isso que as pessoas não deixam de</w:t>
      </w:r>
      <w:r w:rsidR="00490D2D">
        <w:rPr>
          <w:rFonts w:ascii="Arial" w:hAnsi="Arial" w:cs="Arial"/>
        </w:rPr>
        <w:t xml:space="preserve"> </w:t>
      </w:r>
      <w:r w:rsidR="00490D2D" w:rsidRPr="00490D2D">
        <w:rPr>
          <w:rFonts w:ascii="Arial" w:hAnsi="Arial" w:cs="Arial"/>
        </w:rPr>
        <w:t>nadar só porque gostam de surfar), já que ele não é complementando, provando sua</w:t>
      </w:r>
      <w:r w:rsidR="00490D2D">
        <w:rPr>
          <w:rFonts w:ascii="Arial" w:hAnsi="Arial" w:cs="Arial"/>
        </w:rPr>
        <w:t xml:space="preserve"> </w:t>
      </w:r>
      <w:r w:rsidR="00490D2D" w:rsidRPr="00490D2D">
        <w:rPr>
          <w:rFonts w:ascii="Arial" w:hAnsi="Arial" w:cs="Arial"/>
        </w:rPr>
        <w:t>intransitividade. O sentido figurado do verbo vai aparecer no primeiro caso, porque usa o verbo</w:t>
      </w:r>
      <w:r w:rsidR="00490D2D">
        <w:rPr>
          <w:rFonts w:ascii="Arial" w:hAnsi="Arial" w:cs="Arial"/>
        </w:rPr>
        <w:t xml:space="preserve"> </w:t>
      </w:r>
      <w:r w:rsidR="00490D2D" w:rsidRPr="00490D2D">
        <w:rPr>
          <w:rFonts w:ascii="Arial" w:hAnsi="Arial" w:cs="Arial"/>
        </w:rPr>
        <w:t>surfar (que simboliza a prática do surfe) para indicar o uso da internet (além de haver o paralelo</w:t>
      </w:r>
      <w:r w:rsidR="00490D2D">
        <w:rPr>
          <w:rFonts w:ascii="Arial" w:hAnsi="Arial" w:cs="Arial"/>
        </w:rPr>
        <w:t xml:space="preserve"> </w:t>
      </w:r>
      <w:r w:rsidR="00490D2D" w:rsidRPr="00490D2D">
        <w:rPr>
          <w:rFonts w:ascii="Arial" w:hAnsi="Arial" w:cs="Arial"/>
        </w:rPr>
        <w:t>entre o surfe, que é realizado na superfície da água, com o nado, que é realizado dentro dela).</w:t>
      </w:r>
    </w:p>
    <w:p w14:paraId="1B75CACD" w14:textId="295E6081" w:rsidR="00490D2D" w:rsidRPr="00490D2D" w:rsidRDefault="00EC27DA" w:rsidP="00490D2D">
      <w:pPr>
        <w:spacing w:after="0" w:line="240" w:lineRule="auto"/>
        <w:jc w:val="both"/>
        <w:rPr>
          <w:rFonts w:ascii="Arial" w:hAnsi="Arial" w:cs="Arial"/>
        </w:rPr>
      </w:pPr>
      <w:r>
        <w:rPr>
          <w:rFonts w:ascii="Arial" w:hAnsi="Arial" w:cs="Arial"/>
          <w:b/>
          <w:bCs/>
        </w:rPr>
        <w:t>10.</w:t>
      </w:r>
      <w:r w:rsidR="00490D2D">
        <w:rPr>
          <w:rFonts w:ascii="Arial" w:hAnsi="Arial" w:cs="Arial"/>
          <w:b/>
          <w:bCs/>
        </w:rPr>
        <w:t xml:space="preserve"> </w:t>
      </w:r>
      <w:r w:rsidR="00490D2D" w:rsidRPr="00490D2D">
        <w:rPr>
          <w:rFonts w:ascii="Arial" w:hAnsi="Arial" w:cs="Arial"/>
        </w:rPr>
        <w:t xml:space="preserve">Nos enunciados como </w:t>
      </w:r>
      <w:r w:rsidR="00490D2D" w:rsidRPr="00490D2D">
        <w:rPr>
          <w:rFonts w:ascii="Arial" w:hAnsi="Arial" w:cs="Arial"/>
          <w:i/>
          <w:iCs/>
        </w:rPr>
        <w:t>“A Internet empolga”</w:t>
      </w:r>
      <w:r w:rsidR="00490D2D" w:rsidRPr="00490D2D">
        <w:rPr>
          <w:rFonts w:ascii="Arial" w:hAnsi="Arial" w:cs="Arial"/>
        </w:rPr>
        <w:t xml:space="preserve"> e </w:t>
      </w:r>
      <w:r w:rsidR="00490D2D" w:rsidRPr="00490D2D">
        <w:rPr>
          <w:rFonts w:ascii="Arial" w:hAnsi="Arial" w:cs="Arial"/>
          <w:i/>
          <w:iCs/>
        </w:rPr>
        <w:t>“Revistas envolvem”</w:t>
      </w:r>
      <w:r w:rsidR="00490D2D" w:rsidRPr="00490D2D">
        <w:rPr>
          <w:rFonts w:ascii="Arial" w:hAnsi="Arial" w:cs="Arial"/>
        </w:rPr>
        <w:t>, há predicados verbais, pois o núcleo é um verbo de ação. Esses verbos criam metáforas que caracterizam cada mídia: a Internet aparece como intensa e imediata (</w:t>
      </w:r>
      <w:r w:rsidR="00490D2D" w:rsidRPr="00490D2D">
        <w:rPr>
          <w:rFonts w:ascii="Arial" w:hAnsi="Arial" w:cs="Arial"/>
          <w:i/>
          <w:iCs/>
        </w:rPr>
        <w:t>empolga, agarra</w:t>
      </w:r>
      <w:r w:rsidR="00490D2D" w:rsidRPr="00490D2D">
        <w:rPr>
          <w:rFonts w:ascii="Arial" w:hAnsi="Arial" w:cs="Arial"/>
        </w:rPr>
        <w:t>), enquanto as revistas são apresentadas como acolhedoras (</w:t>
      </w:r>
      <w:r w:rsidR="00490D2D" w:rsidRPr="00490D2D">
        <w:rPr>
          <w:rFonts w:ascii="Arial" w:hAnsi="Arial" w:cs="Arial"/>
          <w:i/>
          <w:iCs/>
        </w:rPr>
        <w:t>envolvem, abraçam</w:t>
      </w:r>
      <w:r w:rsidR="00490D2D" w:rsidRPr="00490D2D">
        <w:rPr>
          <w:rFonts w:ascii="Arial" w:hAnsi="Arial" w:cs="Arial"/>
        </w:rPr>
        <w:t>).</w:t>
      </w:r>
      <w:r w:rsidR="00490D2D">
        <w:rPr>
          <w:rFonts w:ascii="Arial" w:hAnsi="Arial" w:cs="Arial"/>
        </w:rPr>
        <w:t xml:space="preserve"> </w:t>
      </w:r>
      <w:r w:rsidR="00490D2D" w:rsidRPr="00490D2D">
        <w:rPr>
          <w:rFonts w:ascii="Arial" w:hAnsi="Arial" w:cs="Arial"/>
        </w:rPr>
        <w:t>A escolha desses predicados reforça a ideia central do texto: cada mídia oferece uma experiência diferente, e por isso podem coexistir. Assim, a análise dos predicados ajuda a interpretar o ponto de vista do autor sobre a permanência das revistas mesmo na era digital.</w:t>
      </w:r>
    </w:p>
    <w:p w14:paraId="4C783041" w14:textId="10F1EC39" w:rsidR="00EC27DA" w:rsidRPr="00EC27DA" w:rsidRDefault="00EC27DA" w:rsidP="00490D2D">
      <w:pPr>
        <w:spacing w:after="0" w:line="240" w:lineRule="auto"/>
        <w:rPr>
          <w:rFonts w:ascii="Arial" w:hAnsi="Arial" w:cs="Arial"/>
          <w:b/>
          <w:bCs/>
        </w:rPr>
      </w:pPr>
    </w:p>
    <w:sectPr w:rsidR="00EC27DA" w:rsidRPr="00EC27DA" w:rsidSect="002367B1">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B7BE7" w14:textId="77777777" w:rsidR="00B82173" w:rsidRDefault="00B82173" w:rsidP="00B4744A">
      <w:pPr>
        <w:spacing w:after="0" w:line="240" w:lineRule="auto"/>
      </w:pPr>
      <w:r>
        <w:separator/>
      </w:r>
    </w:p>
  </w:endnote>
  <w:endnote w:type="continuationSeparator" w:id="0">
    <w:p w14:paraId="2D1FBFA8" w14:textId="77777777" w:rsidR="00B82173" w:rsidRDefault="00B82173" w:rsidP="00B47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11A14" w14:textId="77777777" w:rsidR="00B82173" w:rsidRDefault="00B82173" w:rsidP="00B4744A">
      <w:pPr>
        <w:spacing w:after="0" w:line="240" w:lineRule="auto"/>
      </w:pPr>
      <w:r>
        <w:separator/>
      </w:r>
    </w:p>
  </w:footnote>
  <w:footnote w:type="continuationSeparator" w:id="0">
    <w:p w14:paraId="6B602902" w14:textId="77777777" w:rsidR="00B82173" w:rsidRDefault="00B82173" w:rsidP="00B474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5245AC"/>
    <w:multiLevelType w:val="hybridMultilevel"/>
    <w:tmpl w:val="3B5220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4F471171"/>
    <w:multiLevelType w:val="hybridMultilevel"/>
    <w:tmpl w:val="F376B4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035492877">
    <w:abstractNumId w:val="0"/>
  </w:num>
  <w:num w:numId="2" w16cid:durableId="13181479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44A"/>
    <w:rsid w:val="00104483"/>
    <w:rsid w:val="001B675D"/>
    <w:rsid w:val="002367B1"/>
    <w:rsid w:val="00251909"/>
    <w:rsid w:val="004263BB"/>
    <w:rsid w:val="00490D2D"/>
    <w:rsid w:val="005163C6"/>
    <w:rsid w:val="00540DB3"/>
    <w:rsid w:val="006D42FB"/>
    <w:rsid w:val="007653B8"/>
    <w:rsid w:val="00B4744A"/>
    <w:rsid w:val="00B82173"/>
    <w:rsid w:val="00E82C1E"/>
    <w:rsid w:val="00EC27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2A269"/>
  <w15:chartTrackingRefBased/>
  <w15:docId w15:val="{A3395C75-15A0-4C31-A9F0-6C331DEB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B474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B474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B4744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B4744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B4744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B4744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B4744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B4744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B4744A"/>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4744A"/>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B4744A"/>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B4744A"/>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B4744A"/>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B4744A"/>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B4744A"/>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B4744A"/>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B4744A"/>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B4744A"/>
    <w:rPr>
      <w:rFonts w:eastAsiaTheme="majorEastAsia" w:cstheme="majorBidi"/>
      <w:color w:val="272727" w:themeColor="text1" w:themeTint="D8"/>
    </w:rPr>
  </w:style>
  <w:style w:type="paragraph" w:styleId="Ttulo">
    <w:name w:val="Title"/>
    <w:basedOn w:val="Normal"/>
    <w:next w:val="Normal"/>
    <w:link w:val="TtuloChar"/>
    <w:uiPriority w:val="10"/>
    <w:qFormat/>
    <w:rsid w:val="00B474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B4744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B4744A"/>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B4744A"/>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B4744A"/>
    <w:pPr>
      <w:spacing w:before="160"/>
      <w:jc w:val="center"/>
    </w:pPr>
    <w:rPr>
      <w:i/>
      <w:iCs/>
      <w:color w:val="404040" w:themeColor="text1" w:themeTint="BF"/>
    </w:rPr>
  </w:style>
  <w:style w:type="character" w:customStyle="1" w:styleId="CitaoChar">
    <w:name w:val="Citação Char"/>
    <w:basedOn w:val="Fontepargpadro"/>
    <w:link w:val="Citao"/>
    <w:uiPriority w:val="29"/>
    <w:rsid w:val="00B4744A"/>
    <w:rPr>
      <w:i/>
      <w:iCs/>
      <w:color w:val="404040" w:themeColor="text1" w:themeTint="BF"/>
    </w:rPr>
  </w:style>
  <w:style w:type="paragraph" w:styleId="PargrafodaLista">
    <w:name w:val="List Paragraph"/>
    <w:basedOn w:val="Normal"/>
    <w:uiPriority w:val="34"/>
    <w:qFormat/>
    <w:rsid w:val="00B4744A"/>
    <w:pPr>
      <w:ind w:left="720"/>
      <w:contextualSpacing/>
    </w:pPr>
  </w:style>
  <w:style w:type="character" w:styleId="nfaseIntensa">
    <w:name w:val="Intense Emphasis"/>
    <w:basedOn w:val="Fontepargpadro"/>
    <w:uiPriority w:val="21"/>
    <w:qFormat/>
    <w:rsid w:val="00B4744A"/>
    <w:rPr>
      <w:i/>
      <w:iCs/>
      <w:color w:val="0F4761" w:themeColor="accent1" w:themeShade="BF"/>
    </w:rPr>
  </w:style>
  <w:style w:type="paragraph" w:styleId="CitaoIntensa">
    <w:name w:val="Intense Quote"/>
    <w:basedOn w:val="Normal"/>
    <w:next w:val="Normal"/>
    <w:link w:val="CitaoIntensaChar"/>
    <w:uiPriority w:val="30"/>
    <w:qFormat/>
    <w:rsid w:val="00B474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B4744A"/>
    <w:rPr>
      <w:i/>
      <w:iCs/>
      <w:color w:val="0F4761" w:themeColor="accent1" w:themeShade="BF"/>
    </w:rPr>
  </w:style>
  <w:style w:type="character" w:styleId="RefernciaIntensa">
    <w:name w:val="Intense Reference"/>
    <w:basedOn w:val="Fontepargpadro"/>
    <w:uiPriority w:val="32"/>
    <w:qFormat/>
    <w:rsid w:val="00B4744A"/>
    <w:rPr>
      <w:b/>
      <w:bCs/>
      <w:smallCaps/>
      <w:color w:val="0F4761" w:themeColor="accent1" w:themeShade="BF"/>
      <w:spacing w:val="5"/>
    </w:rPr>
  </w:style>
  <w:style w:type="paragraph" w:styleId="Cabealho">
    <w:name w:val="header"/>
    <w:basedOn w:val="Normal"/>
    <w:link w:val="CabealhoChar"/>
    <w:uiPriority w:val="99"/>
    <w:unhideWhenUsed/>
    <w:rsid w:val="00B4744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4744A"/>
  </w:style>
  <w:style w:type="paragraph" w:styleId="Rodap">
    <w:name w:val="footer"/>
    <w:basedOn w:val="Normal"/>
    <w:link w:val="RodapChar"/>
    <w:uiPriority w:val="99"/>
    <w:unhideWhenUsed/>
    <w:rsid w:val="00B4744A"/>
    <w:pPr>
      <w:tabs>
        <w:tab w:val="center" w:pos="4252"/>
        <w:tab w:val="right" w:pos="8504"/>
      </w:tabs>
      <w:spacing w:after="0" w:line="240" w:lineRule="auto"/>
    </w:pPr>
  </w:style>
  <w:style w:type="character" w:customStyle="1" w:styleId="RodapChar">
    <w:name w:val="Rodapé Char"/>
    <w:basedOn w:val="Fontepargpadro"/>
    <w:link w:val="Rodap"/>
    <w:uiPriority w:val="99"/>
    <w:rsid w:val="00B4744A"/>
  </w:style>
  <w:style w:type="character" w:styleId="Hyperlink">
    <w:name w:val="Hyperlink"/>
    <w:basedOn w:val="Fontepargpadro"/>
    <w:uiPriority w:val="99"/>
    <w:unhideWhenUsed/>
    <w:rsid w:val="004263BB"/>
    <w:rPr>
      <w:color w:val="467886" w:themeColor="hyperlink"/>
      <w:u w:val="single"/>
    </w:rPr>
  </w:style>
  <w:style w:type="character" w:styleId="MenoPendente">
    <w:name w:val="Unresolved Mention"/>
    <w:basedOn w:val="Fontepargpadro"/>
    <w:uiPriority w:val="99"/>
    <w:semiHidden/>
    <w:unhideWhenUsed/>
    <w:rsid w:val="004263BB"/>
    <w:rPr>
      <w:color w:val="605E5C"/>
      <w:shd w:val="clear" w:color="auto" w:fill="E1DFDD"/>
    </w:rPr>
  </w:style>
  <w:style w:type="paragraph" w:styleId="NormalWeb">
    <w:name w:val="Normal (Web)"/>
    <w:basedOn w:val="Normal"/>
    <w:uiPriority w:val="99"/>
    <w:semiHidden/>
    <w:unhideWhenUsed/>
    <w:rsid w:val="00490D2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05216">
      <w:bodyDiv w:val="1"/>
      <w:marLeft w:val="0"/>
      <w:marRight w:val="0"/>
      <w:marTop w:val="0"/>
      <w:marBottom w:val="0"/>
      <w:divBdr>
        <w:top w:val="none" w:sz="0" w:space="0" w:color="auto"/>
        <w:left w:val="none" w:sz="0" w:space="0" w:color="auto"/>
        <w:bottom w:val="none" w:sz="0" w:space="0" w:color="auto"/>
        <w:right w:val="none" w:sz="0" w:space="0" w:color="auto"/>
      </w:divBdr>
    </w:div>
    <w:div w:id="173615364">
      <w:bodyDiv w:val="1"/>
      <w:marLeft w:val="0"/>
      <w:marRight w:val="0"/>
      <w:marTop w:val="0"/>
      <w:marBottom w:val="0"/>
      <w:divBdr>
        <w:top w:val="none" w:sz="0" w:space="0" w:color="auto"/>
        <w:left w:val="none" w:sz="0" w:space="0" w:color="auto"/>
        <w:bottom w:val="none" w:sz="0" w:space="0" w:color="auto"/>
        <w:right w:val="none" w:sz="0" w:space="0" w:color="auto"/>
      </w:divBdr>
    </w:div>
    <w:div w:id="270016311">
      <w:bodyDiv w:val="1"/>
      <w:marLeft w:val="0"/>
      <w:marRight w:val="0"/>
      <w:marTop w:val="0"/>
      <w:marBottom w:val="0"/>
      <w:divBdr>
        <w:top w:val="none" w:sz="0" w:space="0" w:color="auto"/>
        <w:left w:val="none" w:sz="0" w:space="0" w:color="auto"/>
        <w:bottom w:val="none" w:sz="0" w:space="0" w:color="auto"/>
        <w:right w:val="none" w:sz="0" w:space="0" w:color="auto"/>
      </w:divBdr>
    </w:div>
    <w:div w:id="518275646">
      <w:bodyDiv w:val="1"/>
      <w:marLeft w:val="0"/>
      <w:marRight w:val="0"/>
      <w:marTop w:val="0"/>
      <w:marBottom w:val="0"/>
      <w:divBdr>
        <w:top w:val="none" w:sz="0" w:space="0" w:color="auto"/>
        <w:left w:val="none" w:sz="0" w:space="0" w:color="auto"/>
        <w:bottom w:val="none" w:sz="0" w:space="0" w:color="auto"/>
        <w:right w:val="none" w:sz="0" w:space="0" w:color="auto"/>
      </w:divBdr>
    </w:div>
    <w:div w:id="701904444">
      <w:bodyDiv w:val="1"/>
      <w:marLeft w:val="0"/>
      <w:marRight w:val="0"/>
      <w:marTop w:val="0"/>
      <w:marBottom w:val="0"/>
      <w:divBdr>
        <w:top w:val="none" w:sz="0" w:space="0" w:color="auto"/>
        <w:left w:val="none" w:sz="0" w:space="0" w:color="auto"/>
        <w:bottom w:val="none" w:sz="0" w:space="0" w:color="auto"/>
        <w:right w:val="none" w:sz="0" w:space="0" w:color="auto"/>
      </w:divBdr>
    </w:div>
    <w:div w:id="927426684">
      <w:bodyDiv w:val="1"/>
      <w:marLeft w:val="0"/>
      <w:marRight w:val="0"/>
      <w:marTop w:val="0"/>
      <w:marBottom w:val="0"/>
      <w:divBdr>
        <w:top w:val="none" w:sz="0" w:space="0" w:color="auto"/>
        <w:left w:val="none" w:sz="0" w:space="0" w:color="auto"/>
        <w:bottom w:val="none" w:sz="0" w:space="0" w:color="auto"/>
        <w:right w:val="none" w:sz="0" w:space="0" w:color="auto"/>
      </w:divBdr>
    </w:div>
    <w:div w:id="1133593626">
      <w:bodyDiv w:val="1"/>
      <w:marLeft w:val="0"/>
      <w:marRight w:val="0"/>
      <w:marTop w:val="0"/>
      <w:marBottom w:val="0"/>
      <w:divBdr>
        <w:top w:val="none" w:sz="0" w:space="0" w:color="auto"/>
        <w:left w:val="none" w:sz="0" w:space="0" w:color="auto"/>
        <w:bottom w:val="none" w:sz="0" w:space="0" w:color="auto"/>
        <w:right w:val="none" w:sz="0" w:space="0" w:color="auto"/>
      </w:divBdr>
    </w:div>
    <w:div w:id="1264190501">
      <w:bodyDiv w:val="1"/>
      <w:marLeft w:val="0"/>
      <w:marRight w:val="0"/>
      <w:marTop w:val="0"/>
      <w:marBottom w:val="0"/>
      <w:divBdr>
        <w:top w:val="none" w:sz="0" w:space="0" w:color="auto"/>
        <w:left w:val="none" w:sz="0" w:space="0" w:color="auto"/>
        <w:bottom w:val="none" w:sz="0" w:space="0" w:color="auto"/>
        <w:right w:val="none" w:sz="0" w:space="0" w:color="auto"/>
      </w:divBdr>
    </w:div>
    <w:div w:id="1385327568">
      <w:bodyDiv w:val="1"/>
      <w:marLeft w:val="0"/>
      <w:marRight w:val="0"/>
      <w:marTop w:val="0"/>
      <w:marBottom w:val="0"/>
      <w:divBdr>
        <w:top w:val="none" w:sz="0" w:space="0" w:color="auto"/>
        <w:left w:val="none" w:sz="0" w:space="0" w:color="auto"/>
        <w:bottom w:val="none" w:sz="0" w:space="0" w:color="auto"/>
        <w:right w:val="none" w:sz="0" w:space="0" w:color="auto"/>
      </w:divBdr>
    </w:div>
    <w:div w:id="203256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5</Pages>
  <Words>2597</Words>
  <Characters>14026</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Silva Rodrigues</dc:creator>
  <cp:keywords/>
  <dc:description/>
  <cp:lastModifiedBy>Suzanne Silva Rodrigues</cp:lastModifiedBy>
  <cp:revision>2</cp:revision>
  <dcterms:created xsi:type="dcterms:W3CDTF">2025-12-12T10:33:00Z</dcterms:created>
  <dcterms:modified xsi:type="dcterms:W3CDTF">2025-12-12T13:38:00Z</dcterms:modified>
</cp:coreProperties>
</file>